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736C7" w14:textId="572C4E00" w:rsidR="0096261C" w:rsidRPr="00CC4BFB" w:rsidRDefault="000237B1">
      <w:pPr>
        <w:rPr>
          <w:b/>
          <w:sz w:val="28"/>
          <w:szCs w:val="28"/>
          <w:u w:val="single"/>
        </w:rPr>
      </w:pPr>
      <w:r w:rsidRPr="00CC4BFB">
        <w:rPr>
          <w:b/>
          <w:sz w:val="28"/>
          <w:szCs w:val="28"/>
          <w:u w:val="single"/>
        </w:rPr>
        <w:t>September 17</w:t>
      </w:r>
      <w:r w:rsidR="00CC4BFB" w:rsidRPr="00CC4BFB">
        <w:rPr>
          <w:b/>
          <w:sz w:val="28"/>
          <w:szCs w:val="28"/>
          <w:u w:val="single"/>
        </w:rPr>
        <w:t xml:space="preserve"> speaking notes</w:t>
      </w:r>
    </w:p>
    <w:p w14:paraId="061D48B6" w14:textId="77777777" w:rsidR="0096261C" w:rsidRDefault="0096261C"/>
    <w:p w14:paraId="6D14C9BA" w14:textId="5971040A" w:rsidR="00DC342F" w:rsidRDefault="00DC342F">
      <w:r w:rsidRPr="009E7182">
        <w:rPr>
          <w:b/>
        </w:rPr>
        <w:t xml:space="preserve">Psychology </w:t>
      </w:r>
      <w:r>
        <w:t>as a search for universal truths regarding affect, cognition, &amp; behaviour</w:t>
      </w:r>
    </w:p>
    <w:p w14:paraId="78995BAA" w14:textId="77777777" w:rsidR="00BA06BF" w:rsidRDefault="00BA06BF"/>
    <w:p w14:paraId="7B4A087C" w14:textId="77777777" w:rsidR="00DC342F" w:rsidRDefault="00DC342F" w:rsidP="00DC342F">
      <w:r w:rsidRPr="009E7182">
        <w:rPr>
          <w:b/>
        </w:rPr>
        <w:t>Culture</w:t>
      </w:r>
      <w:r>
        <w:t xml:space="preserve"> as a system of shared beliefs, values, practices and associated meanings</w:t>
      </w:r>
    </w:p>
    <w:p w14:paraId="62347D3F" w14:textId="77777777" w:rsidR="00DC342F" w:rsidRDefault="00DC342F" w:rsidP="00DC342F"/>
    <w:p w14:paraId="6D1417BD" w14:textId="366AE6DF" w:rsidR="00DC342F" w:rsidRDefault="00E90C3B">
      <w:r>
        <w:t>Traditional/Mainstream psychological methods of study – variables in causal relationships</w:t>
      </w:r>
    </w:p>
    <w:p w14:paraId="3C0FC0A0" w14:textId="77777777" w:rsidR="00DC342F" w:rsidRDefault="00DC342F"/>
    <w:p w14:paraId="1957E0CB" w14:textId="44F39D18" w:rsidR="00E90C3B" w:rsidRDefault="00E90C3B">
      <w:r>
        <w:t>Can we think of culture as a variable or set of variables?</w:t>
      </w:r>
      <w:r w:rsidR="009E7182">
        <w:t xml:space="preserve"> Alternatives?</w:t>
      </w:r>
    </w:p>
    <w:p w14:paraId="465F6363" w14:textId="77777777" w:rsidR="00E90C3B" w:rsidRDefault="00E90C3B"/>
    <w:p w14:paraId="2C7B2E7B" w14:textId="4E99D593" w:rsidR="000237B1" w:rsidRPr="009E7182" w:rsidRDefault="000237B1">
      <w:pPr>
        <w:rPr>
          <w:b/>
        </w:rPr>
      </w:pPr>
      <w:r w:rsidRPr="009E7182">
        <w:rPr>
          <w:b/>
        </w:rPr>
        <w:t>Review of orientation articles</w:t>
      </w:r>
    </w:p>
    <w:p w14:paraId="7EA3399D" w14:textId="77777777" w:rsidR="00E90C3B" w:rsidRDefault="00E90C3B"/>
    <w:p w14:paraId="04C1246F" w14:textId="77777777" w:rsidR="00DC342F" w:rsidRDefault="00DC342F" w:rsidP="00DC342F">
      <w:r>
        <w:tab/>
        <w:t>Heine and Ruby</w:t>
      </w:r>
    </w:p>
    <w:p w14:paraId="5BFF196D" w14:textId="77777777" w:rsidR="00DC342F" w:rsidRDefault="00DC342F"/>
    <w:p w14:paraId="0614846A" w14:textId="366E1DAA" w:rsidR="00DC342F" w:rsidRDefault="00E90C3B">
      <w:r>
        <w:tab/>
      </w:r>
      <w:r>
        <w:tab/>
        <w:t xml:space="preserve">Emphasis on </w:t>
      </w:r>
      <w:r w:rsidRPr="00E90C3B">
        <w:rPr>
          <w:b/>
        </w:rPr>
        <w:t>cross-cultural</w:t>
      </w:r>
      <w:r>
        <w:t xml:space="preserve"> psychology</w:t>
      </w:r>
    </w:p>
    <w:p w14:paraId="3974C632" w14:textId="4FE431EC" w:rsidR="00E90C3B" w:rsidRDefault="00E90C3B"/>
    <w:p w14:paraId="005C08B3" w14:textId="46C40406" w:rsidR="00E90C3B" w:rsidRDefault="00E90C3B">
      <w:r>
        <w:tab/>
      </w:r>
      <w:r>
        <w:tab/>
        <w:t>Lists comparisons of Self (identity) across cultures</w:t>
      </w:r>
    </w:p>
    <w:p w14:paraId="6D66663A" w14:textId="0C6CB89C" w:rsidR="00E90C3B" w:rsidRDefault="00E90C3B"/>
    <w:p w14:paraId="41F2DDC3" w14:textId="123A03BA" w:rsidR="00E90C3B" w:rsidRDefault="00E90C3B">
      <w:r>
        <w:tab/>
      </w:r>
      <w:r>
        <w:tab/>
      </w:r>
      <w:r>
        <w:tab/>
        <w:t>Entity or incremental</w:t>
      </w:r>
    </w:p>
    <w:p w14:paraId="56ADBD4D" w14:textId="567EE808" w:rsidR="00E90C3B" w:rsidRDefault="00E90C3B">
      <w:r>
        <w:tab/>
      </w:r>
      <w:r>
        <w:tab/>
      </w:r>
      <w:r>
        <w:tab/>
        <w:t>Attributes or relations</w:t>
      </w:r>
    </w:p>
    <w:p w14:paraId="5D9852DF" w14:textId="1934D161" w:rsidR="00E90C3B" w:rsidRDefault="00E90C3B">
      <w:r>
        <w:tab/>
      </w:r>
      <w:r>
        <w:tab/>
      </w:r>
      <w:r>
        <w:tab/>
        <w:t>Agency or conformity (stick out or fit in)</w:t>
      </w:r>
    </w:p>
    <w:p w14:paraId="1A51369B" w14:textId="2F66681E" w:rsidR="00E90C3B" w:rsidRDefault="00E90C3B">
      <w:r>
        <w:tab/>
      </w:r>
      <w:r>
        <w:tab/>
      </w:r>
      <w:r>
        <w:tab/>
        <w:t>Analytic or holistic thinking</w:t>
      </w:r>
    </w:p>
    <w:p w14:paraId="06B51308" w14:textId="5AD5E7B4" w:rsidR="00E90C3B" w:rsidRDefault="00E90C3B">
      <w:r>
        <w:tab/>
      </w:r>
      <w:r>
        <w:tab/>
      </w:r>
      <w:r>
        <w:tab/>
        <w:t>Tolerance for contradiction</w:t>
      </w:r>
    </w:p>
    <w:p w14:paraId="79A0C292" w14:textId="77777777" w:rsidR="00E90C3B" w:rsidRDefault="00E90C3B"/>
    <w:p w14:paraId="0CB2FFA6" w14:textId="7B8FEA3F" w:rsidR="000237B1" w:rsidRDefault="000237B1">
      <w:r>
        <w:tab/>
        <w:t>Sinha</w:t>
      </w:r>
    </w:p>
    <w:p w14:paraId="5B1A5B09" w14:textId="1D2354B1" w:rsidR="00E90C3B" w:rsidRDefault="00E90C3B"/>
    <w:p w14:paraId="6F74DDC5" w14:textId="332B8418" w:rsidR="00E90C3B" w:rsidRDefault="003658A0">
      <w:r>
        <w:tab/>
      </w:r>
      <w:r>
        <w:tab/>
        <w:t>Psychology as culture blind and culture bound</w:t>
      </w:r>
    </w:p>
    <w:p w14:paraId="27776AD5" w14:textId="2B4A2640" w:rsidR="003658A0" w:rsidRDefault="003658A0"/>
    <w:p w14:paraId="56AA39EB" w14:textId="05CA185C" w:rsidR="003658A0" w:rsidRDefault="003658A0">
      <w:r>
        <w:tab/>
      </w:r>
      <w:r>
        <w:tab/>
        <w:t>Culture as noise for Psychologists in search of the universal</w:t>
      </w:r>
    </w:p>
    <w:p w14:paraId="35154349" w14:textId="3F2B264D" w:rsidR="003658A0" w:rsidRDefault="003658A0"/>
    <w:p w14:paraId="756938DA" w14:textId="0EFF315A" w:rsidR="003658A0" w:rsidRDefault="003658A0">
      <w:r>
        <w:tab/>
      </w:r>
      <w:r>
        <w:tab/>
      </w:r>
      <w:r>
        <w:tab/>
        <w:t>The generalisability of psychological knowledge</w:t>
      </w:r>
    </w:p>
    <w:p w14:paraId="55F24E77" w14:textId="274ADF97" w:rsidR="003658A0" w:rsidRDefault="003658A0">
      <w:r>
        <w:tab/>
      </w:r>
      <w:r>
        <w:tab/>
      </w:r>
      <w:r>
        <w:tab/>
        <w:t>Culture as a variable, molecular view of culture</w:t>
      </w:r>
    </w:p>
    <w:p w14:paraId="263D0FA1" w14:textId="74E7EB59" w:rsidR="003658A0" w:rsidRDefault="003658A0">
      <w:r>
        <w:tab/>
      </w:r>
      <w:r>
        <w:tab/>
      </w:r>
      <w:r>
        <w:tab/>
        <w:t>Use of the comparative method</w:t>
      </w:r>
    </w:p>
    <w:p w14:paraId="003C9F82" w14:textId="72AF6785" w:rsidR="003658A0" w:rsidRDefault="003658A0">
      <w:r>
        <w:tab/>
      </w:r>
      <w:r>
        <w:tab/>
      </w:r>
      <w:r>
        <w:tab/>
      </w:r>
      <w:r>
        <w:tab/>
        <w:t>Bartlett example with stories</w:t>
      </w:r>
    </w:p>
    <w:p w14:paraId="4E23588B" w14:textId="6F312DFB" w:rsidR="0016266A" w:rsidRDefault="0016266A">
      <w:r>
        <w:tab/>
      </w:r>
      <w:r>
        <w:tab/>
      </w:r>
      <w:r>
        <w:tab/>
        <w:t>Etic approach, emic approach</w:t>
      </w:r>
    </w:p>
    <w:p w14:paraId="4CBDE560" w14:textId="2C1582FF" w:rsidR="0016266A" w:rsidRDefault="0016266A"/>
    <w:p w14:paraId="504F326C" w14:textId="20B38ECA" w:rsidR="0016266A" w:rsidRDefault="0016266A">
      <w:r>
        <w:tab/>
      </w:r>
      <w:r>
        <w:tab/>
        <w:t>Berry’s emphasis on ecology</w:t>
      </w:r>
    </w:p>
    <w:p w14:paraId="2379AD22" w14:textId="0DF3AB59" w:rsidR="0016266A" w:rsidRDefault="0016266A"/>
    <w:p w14:paraId="58013F6F" w14:textId="5C6CA9CE" w:rsidR="0016266A" w:rsidRDefault="0016266A">
      <w:r>
        <w:tab/>
      </w:r>
      <w:r>
        <w:tab/>
        <w:t>Culture as a system</w:t>
      </w:r>
    </w:p>
    <w:p w14:paraId="4FBB1967" w14:textId="57CA6EE4" w:rsidR="0016266A" w:rsidRDefault="0016266A"/>
    <w:p w14:paraId="0C0CFEF1" w14:textId="7A9CB93C" w:rsidR="0016266A" w:rsidRDefault="0016266A">
      <w:r>
        <w:tab/>
      </w:r>
      <w:r>
        <w:tab/>
        <w:t>Indigenous psychologies</w:t>
      </w:r>
    </w:p>
    <w:p w14:paraId="697B2CDA" w14:textId="3574A35A" w:rsidR="0016266A" w:rsidRDefault="0016266A"/>
    <w:p w14:paraId="56AB8CB6" w14:textId="3644D31E" w:rsidR="0016266A" w:rsidRDefault="0016266A">
      <w:r>
        <w:tab/>
      </w:r>
      <w:r>
        <w:tab/>
        <w:t>Summary on page 22, five main points</w:t>
      </w:r>
    </w:p>
    <w:p w14:paraId="0963E5BE" w14:textId="18F935F6" w:rsidR="0016266A" w:rsidRDefault="0016266A"/>
    <w:p w14:paraId="2B97D272" w14:textId="0655000C" w:rsidR="0016266A" w:rsidRDefault="0016266A">
      <w:r>
        <w:lastRenderedPageBreak/>
        <w:tab/>
      </w:r>
      <w:r>
        <w:tab/>
        <w:t>Table 1 on page 23</w:t>
      </w:r>
    </w:p>
    <w:p w14:paraId="05EF75E0" w14:textId="4E89B79D" w:rsidR="0016266A" w:rsidRDefault="0016266A"/>
    <w:p w14:paraId="4A064A69" w14:textId="49CE437A" w:rsidR="000237B1" w:rsidRDefault="000237B1">
      <w:r>
        <w:tab/>
        <w:t>Greenfield</w:t>
      </w:r>
    </w:p>
    <w:p w14:paraId="08FF75B7" w14:textId="4B53B184" w:rsidR="00D66CB6" w:rsidRDefault="00D66CB6"/>
    <w:p w14:paraId="64CDEC18" w14:textId="62545839" w:rsidR="00D66CB6" w:rsidRDefault="00D66CB6">
      <w:r>
        <w:tab/>
      </w:r>
      <w:r>
        <w:tab/>
        <w:t>Comparison of three approaches to the psychology of culture</w:t>
      </w:r>
    </w:p>
    <w:p w14:paraId="58C96084" w14:textId="408891AD" w:rsidR="00D66CB6" w:rsidRDefault="00D66CB6"/>
    <w:p w14:paraId="52497F00" w14:textId="100708F6" w:rsidR="00D66CB6" w:rsidRDefault="00D66CB6">
      <w:r>
        <w:tab/>
      </w:r>
      <w:r>
        <w:tab/>
      </w:r>
      <w:r w:rsidR="00351575">
        <w:t>Cultural psychology italics at bottom of page 223</w:t>
      </w:r>
    </w:p>
    <w:p w14:paraId="78EF7086" w14:textId="14BCB680" w:rsidR="00351575" w:rsidRDefault="00351575"/>
    <w:p w14:paraId="26B1FCAE" w14:textId="50E7B6EA" w:rsidR="00351575" w:rsidRDefault="00351575">
      <w:r>
        <w:tab/>
      </w:r>
      <w:r>
        <w:tab/>
      </w:r>
      <w:r>
        <w:tab/>
        <w:t>Study of process as opposed to study of variables</w:t>
      </w:r>
    </w:p>
    <w:p w14:paraId="64611E33" w14:textId="7CD079A5" w:rsidR="007E049B" w:rsidRDefault="007E049B"/>
    <w:p w14:paraId="64D79717" w14:textId="4F5CC630" w:rsidR="007E049B" w:rsidRDefault="007E049B">
      <w:pPr>
        <w:rPr>
          <w:rFonts w:hint="eastAsia"/>
        </w:rPr>
      </w:pPr>
      <w:r>
        <w:tab/>
      </w:r>
      <w:r>
        <w:tab/>
      </w:r>
      <w:r>
        <w:tab/>
        <w:t xml:space="preserve">Example on page 235 regarding values </w:t>
      </w:r>
    </w:p>
    <w:p w14:paraId="2E2807E9" w14:textId="50C44A2A" w:rsidR="00351575" w:rsidRDefault="00351575"/>
    <w:p w14:paraId="155E02E7" w14:textId="69A10640" w:rsidR="00351575" w:rsidRDefault="00351575">
      <w:r>
        <w:tab/>
      </w:r>
      <w:r>
        <w:tab/>
        <w:t>The process of constructing meaning</w:t>
      </w:r>
    </w:p>
    <w:p w14:paraId="6179A921" w14:textId="135A35B3" w:rsidR="00351575" w:rsidRDefault="00351575"/>
    <w:p w14:paraId="06CADE49" w14:textId="084A0143" w:rsidR="00351575" w:rsidRDefault="00351575">
      <w:r>
        <w:tab/>
      </w:r>
      <w:r>
        <w:tab/>
        <w:t>The processes of development and socialization</w:t>
      </w:r>
    </w:p>
    <w:p w14:paraId="1A1F24C9" w14:textId="37D2E466" w:rsidR="00351575" w:rsidRDefault="00351575"/>
    <w:p w14:paraId="3090EB6E" w14:textId="108EC9FD" w:rsidR="00351575" w:rsidRDefault="00351575">
      <w:r>
        <w:tab/>
      </w:r>
      <w:r>
        <w:tab/>
        <w:t>Indigenous psychology</w:t>
      </w:r>
      <w:r w:rsidR="007E049B">
        <w:t xml:space="preserve"> (folk theories, folk psychology)</w:t>
      </w:r>
    </w:p>
    <w:p w14:paraId="7D023FD2" w14:textId="5A574AC8" w:rsidR="00351575" w:rsidRDefault="00351575"/>
    <w:p w14:paraId="634E3EEF" w14:textId="371EAF12" w:rsidR="00351575" w:rsidRPr="00351575" w:rsidRDefault="00351575" w:rsidP="00351575">
      <w:pPr>
        <w:rPr>
          <w:rFonts w:ascii="Times New Roman" w:eastAsia="Times New Roman" w:hAnsi="Times New Roman" w:cs="Times New Roman" w:hint="eastAsia"/>
          <w:szCs w:val="24"/>
        </w:rPr>
      </w:pPr>
      <w:r>
        <w:tab/>
      </w:r>
      <w:r>
        <w:tab/>
      </w:r>
      <w:r>
        <w:tab/>
        <w:t>Yuan (</w:t>
      </w:r>
      <w:proofErr w:type="spellStart"/>
      <w:r>
        <w:t>yuanfen</w:t>
      </w:r>
      <w:proofErr w:type="spellEnd"/>
      <w:r>
        <w:t xml:space="preserve"> </w:t>
      </w:r>
      <w:r w:rsidRPr="00351575">
        <w:rPr>
          <w:rFonts w:ascii="SimSun" w:eastAsia="SimSun" w:hAnsi="SimSun" w:cs="SimSun" w:hint="eastAsia"/>
          <w:szCs w:val="24"/>
        </w:rPr>
        <w:t>缘</w:t>
      </w:r>
      <w:r w:rsidRPr="00351575">
        <w:rPr>
          <w:rFonts w:ascii="SimSun" w:eastAsia="SimSun" w:hAnsi="SimSun" w:cs="SimSun"/>
          <w:szCs w:val="24"/>
        </w:rPr>
        <w:t>分</w:t>
      </w:r>
      <w:r>
        <w:rPr>
          <w:rFonts w:ascii="SimSun" w:eastAsia="SimSun" w:hAnsi="SimSun" w:cs="SimSun" w:hint="eastAsia"/>
          <w:szCs w:val="24"/>
        </w:rPr>
        <w:t>)</w:t>
      </w:r>
    </w:p>
    <w:p w14:paraId="3C902AAA" w14:textId="2F2F24D9" w:rsidR="00351575" w:rsidRDefault="00351575"/>
    <w:p w14:paraId="77C92074" w14:textId="7F6DCDA1" w:rsidR="00351575" w:rsidRDefault="00351575">
      <w:r>
        <w:tab/>
      </w:r>
      <w:r>
        <w:tab/>
      </w:r>
      <w:r>
        <w:tab/>
        <w:t>Western Academic Scientific Psychology as indigenous</w:t>
      </w:r>
    </w:p>
    <w:p w14:paraId="32768443" w14:textId="07BCD20A" w:rsidR="00351575" w:rsidRDefault="00351575"/>
    <w:p w14:paraId="2314B204" w14:textId="3A7EFF82" w:rsidR="00351575" w:rsidRDefault="00351575">
      <w:r>
        <w:tab/>
      </w:r>
      <w:r>
        <w:tab/>
        <w:t>Deep structure of culture</w:t>
      </w:r>
    </w:p>
    <w:p w14:paraId="6C71FF0D" w14:textId="6C527F4B" w:rsidR="00351575" w:rsidRDefault="00351575"/>
    <w:p w14:paraId="33EA5DE7" w14:textId="5E911576" w:rsidR="00351575" w:rsidRDefault="00351575">
      <w:r>
        <w:tab/>
      </w:r>
      <w:r>
        <w:tab/>
      </w:r>
      <w:r>
        <w:tab/>
        <w:t>The relationship between person and group</w:t>
      </w:r>
    </w:p>
    <w:p w14:paraId="7EF135EA" w14:textId="77777777" w:rsidR="00351575" w:rsidRDefault="00351575"/>
    <w:p w14:paraId="2E6F9743" w14:textId="63B1FDB5" w:rsidR="000237B1" w:rsidRDefault="00351575">
      <w:r>
        <w:tab/>
      </w:r>
      <w:r>
        <w:tab/>
      </w:r>
      <w:r>
        <w:tab/>
        <w:t xml:space="preserve">Language </w:t>
      </w:r>
      <w:r w:rsidR="007E049B">
        <w:t xml:space="preserve">grammar </w:t>
      </w:r>
      <w:r>
        <w:t>analogy – the my-mommy-told-you game</w:t>
      </w:r>
    </w:p>
    <w:p w14:paraId="6AD9593D" w14:textId="77777777" w:rsidR="00351575" w:rsidRDefault="00351575">
      <w:pPr>
        <w:rPr>
          <w:b/>
        </w:rPr>
      </w:pPr>
    </w:p>
    <w:p w14:paraId="396B1AB1" w14:textId="77777777" w:rsidR="009E7182" w:rsidRDefault="009E7182">
      <w:pPr>
        <w:rPr>
          <w:b/>
        </w:rPr>
      </w:pPr>
      <w:r>
        <w:rPr>
          <w:b/>
        </w:rPr>
        <w:t>A little more orientation</w:t>
      </w:r>
    </w:p>
    <w:p w14:paraId="0A0AA2B6" w14:textId="3EA6FE33" w:rsidR="000237B1" w:rsidRDefault="000237B1" w:rsidP="009E7182">
      <w:r w:rsidRPr="009E7182">
        <w:t>Arnett chapter</w:t>
      </w:r>
    </w:p>
    <w:p w14:paraId="2772C03F" w14:textId="77777777" w:rsidR="009E7182" w:rsidRPr="009E7182" w:rsidRDefault="009E7182" w:rsidP="009E7182"/>
    <w:p w14:paraId="5510CA87" w14:textId="0BCDD9A2" w:rsidR="00501BE9" w:rsidRDefault="009E7182" w:rsidP="009E7182">
      <w:pPr>
        <w:ind w:left="720"/>
      </w:pPr>
      <w:r>
        <w:t>Arnett’s thesis</w:t>
      </w:r>
    </w:p>
    <w:p w14:paraId="00366F8B" w14:textId="77777777" w:rsidR="00501BE9" w:rsidRDefault="00501BE9" w:rsidP="009E7182">
      <w:pPr>
        <w:ind w:left="1440"/>
      </w:pPr>
      <w:r>
        <w:t>Mainstream psychology “an insular enterprise”</w:t>
      </w:r>
    </w:p>
    <w:p w14:paraId="4361DA73" w14:textId="77777777" w:rsidR="00501BE9" w:rsidRDefault="00501BE9" w:rsidP="009E7182">
      <w:pPr>
        <w:ind w:left="1440"/>
      </w:pPr>
      <w:r>
        <w:t>“Why American Psychology Needs to Become Less American”</w:t>
      </w:r>
    </w:p>
    <w:p w14:paraId="1C06350A" w14:textId="77777777" w:rsidR="00501BE9" w:rsidRDefault="00501BE9" w:rsidP="009E7182">
      <w:pPr>
        <w:ind w:left="720"/>
      </w:pPr>
    </w:p>
    <w:p w14:paraId="352D7888" w14:textId="77777777" w:rsidR="00501BE9" w:rsidRDefault="00754CD1" w:rsidP="009E7182">
      <w:pPr>
        <w:ind w:left="720"/>
        <w:rPr>
          <w:rStyle w:val="Hyperlink"/>
        </w:rPr>
      </w:pPr>
      <w:hyperlink r:id="rId4" w:tgtFrame="_blank" w:history="1">
        <w:r w:rsidR="00501BE9">
          <w:rPr>
            <w:rStyle w:val="Hyperlink"/>
          </w:rPr>
          <w:t>A WEIRD view of human nature</w:t>
        </w:r>
      </w:hyperlink>
    </w:p>
    <w:p w14:paraId="2C75C037" w14:textId="77777777" w:rsidR="00501BE9" w:rsidRDefault="00501BE9" w:rsidP="009E7182">
      <w:pPr>
        <w:ind w:left="1440"/>
      </w:pPr>
      <w:r>
        <w:t>Western, educated, industrialized, rich, democratic</w:t>
      </w:r>
    </w:p>
    <w:p w14:paraId="2870DC1D" w14:textId="77777777" w:rsidR="00501BE9" w:rsidRDefault="00501BE9" w:rsidP="009E7182">
      <w:pPr>
        <w:ind w:left="720"/>
      </w:pPr>
    </w:p>
    <w:p w14:paraId="0CB90055" w14:textId="77777777" w:rsidR="00501BE9" w:rsidRDefault="00501BE9" w:rsidP="009E7182">
      <w:pPr>
        <w:ind w:left="720"/>
      </w:pPr>
      <w:r>
        <w:t>But aren’t basic psychological processes the same for everyone, everywhere?</w:t>
      </w:r>
    </w:p>
    <w:p w14:paraId="304E6E68" w14:textId="77777777" w:rsidR="00501BE9" w:rsidRDefault="00501BE9" w:rsidP="009E7182">
      <w:pPr>
        <w:ind w:left="720"/>
      </w:pPr>
    </w:p>
    <w:p w14:paraId="4BEE6818" w14:textId="77777777" w:rsidR="00501BE9" w:rsidRDefault="00501BE9" w:rsidP="009E7182">
      <w:pPr>
        <w:ind w:left="720"/>
      </w:pPr>
      <w:r>
        <w:t>A particular philosophy of science dominates American Psychology</w:t>
      </w:r>
    </w:p>
    <w:p w14:paraId="141C322B" w14:textId="77777777" w:rsidR="00501BE9" w:rsidRDefault="00501BE9" w:rsidP="009E7182">
      <w:pPr>
        <w:ind w:left="1440"/>
      </w:pPr>
      <w:r>
        <w:t>Modeled on natural sciences</w:t>
      </w:r>
    </w:p>
    <w:p w14:paraId="18BD601C" w14:textId="77777777" w:rsidR="00501BE9" w:rsidRDefault="00501BE9" w:rsidP="009E7182">
      <w:pPr>
        <w:ind w:left="1440"/>
      </w:pPr>
      <w:r>
        <w:t>Experimental, cause-effect research</w:t>
      </w:r>
    </w:p>
    <w:p w14:paraId="341CC666" w14:textId="77777777" w:rsidR="00501BE9" w:rsidRDefault="00501BE9" w:rsidP="009E7182">
      <w:pPr>
        <w:ind w:left="1440"/>
      </w:pPr>
      <w:r>
        <w:t>Universal laws (nomothetic vs idiographic)</w:t>
      </w:r>
    </w:p>
    <w:p w14:paraId="4EF401AF" w14:textId="77777777" w:rsidR="00501BE9" w:rsidRDefault="00501BE9" w:rsidP="009E7182">
      <w:pPr>
        <w:ind w:left="1440"/>
      </w:pPr>
      <w:r>
        <w:lastRenderedPageBreak/>
        <w:t>Small # of variables studied in isolation with distracting variables controlled</w:t>
      </w:r>
    </w:p>
    <w:p w14:paraId="01F16D1F" w14:textId="77777777" w:rsidR="00501BE9" w:rsidRDefault="00501BE9" w:rsidP="009E7182">
      <w:pPr>
        <w:ind w:left="1440"/>
      </w:pPr>
    </w:p>
    <w:p w14:paraId="25F3E9DF" w14:textId="77777777" w:rsidR="00501BE9" w:rsidRDefault="00501BE9" w:rsidP="009E7182">
      <w:pPr>
        <w:ind w:left="1440"/>
      </w:pPr>
      <w:r>
        <w:t>Second Psychology – Wundt, Dewey, Vygotsky</w:t>
      </w:r>
    </w:p>
    <w:p w14:paraId="33C24A20" w14:textId="46D72207" w:rsidR="00501BE9" w:rsidRDefault="00501BE9" w:rsidP="009E7182">
      <w:pPr>
        <w:ind w:left="720"/>
      </w:pPr>
    </w:p>
    <w:p w14:paraId="3FA289A3" w14:textId="77777777" w:rsidR="00501BE9" w:rsidRDefault="00501BE9" w:rsidP="009E7182">
      <w:pPr>
        <w:ind w:left="720"/>
      </w:pPr>
      <w:r>
        <w:t>His examples of why need a broader psychology?</w:t>
      </w:r>
    </w:p>
    <w:p w14:paraId="59870E27" w14:textId="77777777" w:rsidR="00501BE9" w:rsidRDefault="00501BE9" w:rsidP="009E7182">
      <w:pPr>
        <w:ind w:left="1440"/>
      </w:pPr>
      <w:r>
        <w:t>Developmental – peer relations</w:t>
      </w:r>
    </w:p>
    <w:p w14:paraId="2D36C323" w14:textId="77777777" w:rsidR="00501BE9" w:rsidRDefault="00501BE9" w:rsidP="009E7182">
      <w:pPr>
        <w:ind w:left="1440"/>
      </w:pPr>
      <w:r>
        <w:t>Social – gender roles</w:t>
      </w:r>
    </w:p>
    <w:p w14:paraId="28E8EECE" w14:textId="77777777" w:rsidR="00501BE9" w:rsidRDefault="00501BE9" w:rsidP="009E7182">
      <w:pPr>
        <w:ind w:left="1440"/>
      </w:pPr>
      <w:r>
        <w:t>Clinical – marital relations</w:t>
      </w:r>
    </w:p>
    <w:p w14:paraId="0B1E2D8E" w14:textId="77777777" w:rsidR="00501BE9" w:rsidRDefault="00501BE9" w:rsidP="009E7182">
      <w:pPr>
        <w:ind w:left="1440"/>
      </w:pPr>
      <w:r>
        <w:t>Family, Health, Education</w:t>
      </w:r>
    </w:p>
    <w:p w14:paraId="1FC65676" w14:textId="77777777" w:rsidR="00501BE9" w:rsidRDefault="00501BE9" w:rsidP="009E7182">
      <w:pPr>
        <w:ind w:left="720"/>
      </w:pPr>
    </w:p>
    <w:p w14:paraId="16EFB759" w14:textId="77777777" w:rsidR="00501BE9" w:rsidRDefault="00501BE9" w:rsidP="009E7182">
      <w:pPr>
        <w:ind w:left="720"/>
      </w:pPr>
      <w:r>
        <w:t>Proposals for a more cultural psychology</w:t>
      </w:r>
    </w:p>
    <w:p w14:paraId="3B2C4B92" w14:textId="521A65A6" w:rsidR="00501BE9" w:rsidRDefault="00501BE9" w:rsidP="009E7182">
      <w:pPr>
        <w:ind w:left="1440"/>
      </w:pPr>
      <w:r>
        <w:t>Alternatives to basic psychological process study: ecological crises, war</w:t>
      </w:r>
      <w:r w:rsidR="009E7182">
        <w:t>fare</w:t>
      </w:r>
      <w:r>
        <w:t>, HIV pandemic, poverty</w:t>
      </w:r>
    </w:p>
    <w:p w14:paraId="2D5BE4D3" w14:textId="77777777" w:rsidR="00501BE9" w:rsidRDefault="00501BE9" w:rsidP="009E7182">
      <w:pPr>
        <w:ind w:left="1440"/>
      </w:pPr>
      <w:r>
        <w:t>More emic, less etic</w:t>
      </w:r>
    </w:p>
    <w:p w14:paraId="396642C0" w14:textId="77777777" w:rsidR="00D13442" w:rsidRDefault="00D13442">
      <w:pPr>
        <w:rPr>
          <w:b/>
        </w:rPr>
      </w:pPr>
    </w:p>
    <w:p w14:paraId="1A41566B" w14:textId="77777777" w:rsidR="009E7182" w:rsidRDefault="0096261C">
      <w:r w:rsidRPr="000237B1">
        <w:rPr>
          <w:b/>
        </w:rPr>
        <w:t>Cultural phenomena of interest</w:t>
      </w:r>
      <w:r w:rsidR="009E7182">
        <w:t xml:space="preserve"> </w:t>
      </w:r>
    </w:p>
    <w:p w14:paraId="231BA042" w14:textId="340E0E24" w:rsidR="0096261C" w:rsidRDefault="0096261C" w:rsidP="009E7182">
      <w:pPr>
        <w:ind w:left="720"/>
      </w:pPr>
      <w:r>
        <w:t>The concept of social class</w:t>
      </w:r>
    </w:p>
    <w:p w14:paraId="75DFDC04" w14:textId="77777777" w:rsidR="0096261C" w:rsidRDefault="0096261C" w:rsidP="009E7182">
      <w:pPr>
        <w:ind w:left="720"/>
      </w:pPr>
      <w:r>
        <w:tab/>
        <w:t>Economic and social resources</w:t>
      </w:r>
    </w:p>
    <w:p w14:paraId="28086FB4" w14:textId="77777777" w:rsidR="0096261C" w:rsidRDefault="0096261C" w:rsidP="009E7182">
      <w:pPr>
        <w:ind w:left="720"/>
      </w:pPr>
      <w:r>
        <w:tab/>
        <w:t>Status</w:t>
      </w:r>
    </w:p>
    <w:p w14:paraId="66B215BE" w14:textId="77777777" w:rsidR="0096261C" w:rsidRDefault="0096261C" w:rsidP="009E7182">
      <w:pPr>
        <w:ind w:left="720"/>
      </w:pPr>
      <w:r>
        <w:tab/>
        <w:t>Type of work, level of education, income</w:t>
      </w:r>
    </w:p>
    <w:p w14:paraId="58F9138E" w14:textId="77777777" w:rsidR="0096261C" w:rsidRDefault="0096261C" w:rsidP="009E7182">
      <w:pPr>
        <w:ind w:left="720"/>
      </w:pPr>
    </w:p>
    <w:p w14:paraId="66702040" w14:textId="77777777" w:rsidR="0096261C" w:rsidRDefault="0096261C" w:rsidP="009E7182">
      <w:pPr>
        <w:ind w:left="720"/>
      </w:pPr>
      <w:r>
        <w:t>How many classes?</w:t>
      </w:r>
    </w:p>
    <w:p w14:paraId="76922624" w14:textId="77777777" w:rsidR="0096261C" w:rsidRDefault="0096261C" w:rsidP="009E7182">
      <w:pPr>
        <w:ind w:left="720"/>
      </w:pPr>
    </w:p>
    <w:p w14:paraId="5FCE2CAF" w14:textId="77777777" w:rsidR="0096261C" w:rsidRDefault="0096261C" w:rsidP="009E7182">
      <w:pPr>
        <w:ind w:left="720"/>
      </w:pPr>
      <w:r>
        <w:t>Class in American culture</w:t>
      </w:r>
    </w:p>
    <w:p w14:paraId="03952E4A" w14:textId="77777777" w:rsidR="0096261C" w:rsidRDefault="0096261C" w:rsidP="009E7182">
      <w:pPr>
        <w:ind w:left="720"/>
      </w:pPr>
      <w:r>
        <w:tab/>
        <w:t>Anyone can achieve economic success with hard work</w:t>
      </w:r>
    </w:p>
    <w:p w14:paraId="0D1D71E7" w14:textId="77777777" w:rsidR="00E93E60" w:rsidRDefault="00E93E60" w:rsidP="009E7182">
      <w:pPr>
        <w:ind w:left="720"/>
      </w:pPr>
      <w:r>
        <w:tab/>
        <w:t>In British culture?</w:t>
      </w:r>
    </w:p>
    <w:p w14:paraId="3DA7540E" w14:textId="77777777" w:rsidR="0096261C" w:rsidRDefault="0096261C" w:rsidP="009E7182">
      <w:pPr>
        <w:ind w:left="720"/>
      </w:pPr>
    </w:p>
    <w:p w14:paraId="57506C36" w14:textId="77777777" w:rsidR="0096261C" w:rsidRDefault="0096261C" w:rsidP="009E7182">
      <w:pPr>
        <w:ind w:left="720"/>
      </w:pPr>
      <w:r>
        <w:t>What are the shared meanings, beliefs associated with a specific class?</w:t>
      </w:r>
    </w:p>
    <w:p w14:paraId="43542643" w14:textId="77777777" w:rsidR="009D71E8" w:rsidRDefault="009D71E8" w:rsidP="009E7182">
      <w:pPr>
        <w:ind w:left="720"/>
      </w:pPr>
      <w:r>
        <w:tab/>
        <w:t>“enjoying the comfort of like minds”</w:t>
      </w:r>
      <w:r w:rsidR="00A45218">
        <w:t>, “people like us”</w:t>
      </w:r>
    </w:p>
    <w:p w14:paraId="0E4CBF98" w14:textId="77777777" w:rsidR="0096261C" w:rsidRDefault="0096261C" w:rsidP="009E7182">
      <w:pPr>
        <w:ind w:left="720"/>
      </w:pPr>
    </w:p>
    <w:p w14:paraId="315EE93C" w14:textId="79EA13C6" w:rsidR="0096261C" w:rsidRDefault="00E6342A" w:rsidP="00E6342A">
      <w:r>
        <w:t>Hanley chapter</w:t>
      </w:r>
    </w:p>
    <w:p w14:paraId="24058BDE" w14:textId="77777777" w:rsidR="00E6342A" w:rsidRPr="00E6342A" w:rsidRDefault="00E6342A" w:rsidP="00E6342A"/>
    <w:p w14:paraId="2126736C" w14:textId="77777777" w:rsidR="0096261C" w:rsidRDefault="0096261C" w:rsidP="009E7182">
      <w:pPr>
        <w:ind w:left="720"/>
      </w:pPr>
      <w:r>
        <w:t>Social mobility</w:t>
      </w:r>
    </w:p>
    <w:p w14:paraId="5B26BACB" w14:textId="77777777" w:rsidR="00E93E60" w:rsidRDefault="00E93E60" w:rsidP="009E7182">
      <w:pPr>
        <w:ind w:left="720"/>
      </w:pPr>
      <w:r>
        <w:tab/>
        <w:t>Council estates</w:t>
      </w:r>
    </w:p>
    <w:p w14:paraId="77D8DF4D" w14:textId="77777777" w:rsidR="0096261C" w:rsidRDefault="0096261C" w:rsidP="009E7182">
      <w:pPr>
        <w:ind w:left="720"/>
      </w:pPr>
    </w:p>
    <w:p w14:paraId="55FB79D8" w14:textId="77777777" w:rsidR="0096261C" w:rsidRDefault="0096261C" w:rsidP="009E7182">
      <w:pPr>
        <w:ind w:left="720"/>
      </w:pPr>
      <w:r>
        <w:t>Comparison to traveling from one part of the world to another.</w:t>
      </w:r>
    </w:p>
    <w:p w14:paraId="2B7E2A76" w14:textId="77777777" w:rsidR="0096261C" w:rsidRDefault="0096261C" w:rsidP="009E7182">
      <w:pPr>
        <w:ind w:left="720"/>
      </w:pPr>
    </w:p>
    <w:p w14:paraId="222FC64A" w14:textId="77777777" w:rsidR="0096261C" w:rsidRDefault="00873E38" w:rsidP="009E7182">
      <w:pPr>
        <w:ind w:left="720"/>
      </w:pPr>
      <w:r>
        <w:t>The “wall in the head” – self-fulfilling prophecy</w:t>
      </w:r>
    </w:p>
    <w:p w14:paraId="1DD6BB0F" w14:textId="77777777" w:rsidR="00873E38" w:rsidRDefault="00873E38" w:rsidP="009E7182">
      <w:pPr>
        <w:ind w:left="720"/>
      </w:pPr>
      <w:r>
        <w:tab/>
        <w:t>What is possible? Entitlement</w:t>
      </w:r>
    </w:p>
    <w:p w14:paraId="51D2EE70" w14:textId="77777777" w:rsidR="00873E38" w:rsidRDefault="00873E38" w:rsidP="009E7182">
      <w:pPr>
        <w:ind w:left="720"/>
      </w:pPr>
      <w:r>
        <w:tab/>
        <w:t>Self-confidence and class</w:t>
      </w:r>
    </w:p>
    <w:p w14:paraId="24121D2D" w14:textId="77777777" w:rsidR="00873E38" w:rsidRDefault="00873E38" w:rsidP="009E7182">
      <w:pPr>
        <w:ind w:left="720"/>
      </w:pPr>
      <w:r>
        <w:tab/>
        <w:t>Attempts to “pass”</w:t>
      </w:r>
    </w:p>
    <w:p w14:paraId="65F5FCB2" w14:textId="77777777" w:rsidR="00873E38" w:rsidRDefault="00873E38" w:rsidP="009E7182">
      <w:pPr>
        <w:ind w:left="720"/>
      </w:pPr>
      <w:r>
        <w:tab/>
        <w:t>Cultural capital – “silent symbols more powerful than money”</w:t>
      </w:r>
    </w:p>
    <w:p w14:paraId="28EC1F18" w14:textId="77777777" w:rsidR="00873E38" w:rsidRDefault="00873E38" w:rsidP="009E7182">
      <w:pPr>
        <w:ind w:left="720"/>
      </w:pPr>
      <w:r>
        <w:tab/>
      </w:r>
      <w:r>
        <w:tab/>
      </w:r>
      <w:r>
        <w:tab/>
        <w:t xml:space="preserve"> -- “keys that can’t be bought”</w:t>
      </w:r>
    </w:p>
    <w:p w14:paraId="05719AD0" w14:textId="1030784C" w:rsidR="00873E38" w:rsidRDefault="00873E38" w:rsidP="009E7182">
      <w:pPr>
        <w:ind w:left="720"/>
      </w:pPr>
      <w:r>
        <w:tab/>
      </w:r>
      <w:r>
        <w:tab/>
      </w:r>
      <w:r>
        <w:tab/>
        <w:t xml:space="preserve"> -- “tone of conversation”</w:t>
      </w:r>
    </w:p>
    <w:p w14:paraId="57B5AE27" w14:textId="0BA9A082" w:rsidR="00E6342A" w:rsidRDefault="00E6342A" w:rsidP="00E6342A">
      <w:pPr>
        <w:ind w:left="1440"/>
      </w:pPr>
      <w:r>
        <w:lastRenderedPageBreak/>
        <w:t>“Invisible walls … to which we reacted as if they were real”, p. 28</w:t>
      </w:r>
    </w:p>
    <w:p w14:paraId="724CCECA" w14:textId="02F1FEED" w:rsidR="00E93E60" w:rsidRDefault="00E6342A" w:rsidP="00E6342A">
      <w:r>
        <w:tab/>
      </w:r>
      <w:r w:rsidR="00E93E60">
        <w:tab/>
        <w:t>How is the hierarchy maintained?</w:t>
      </w:r>
    </w:p>
    <w:p w14:paraId="07A60230" w14:textId="77777777" w:rsidR="009D71E8" w:rsidRDefault="009D71E8" w:rsidP="009E7182">
      <w:pPr>
        <w:ind w:left="720"/>
      </w:pPr>
    </w:p>
    <w:p w14:paraId="06AEA702" w14:textId="77777777" w:rsidR="009D71E8" w:rsidRDefault="009D71E8" w:rsidP="009E7182">
      <w:pPr>
        <w:ind w:left="720"/>
      </w:pPr>
      <w:r>
        <w:t>Being respectable. What does it mean to Hanley?</w:t>
      </w:r>
    </w:p>
    <w:p w14:paraId="7549BAB6" w14:textId="03D37DB9" w:rsidR="009D71E8" w:rsidRDefault="009D71E8" w:rsidP="009E7182">
      <w:pPr>
        <w:ind w:left="720"/>
      </w:pPr>
      <w:r>
        <w:tab/>
        <w:t>Rough, posh</w:t>
      </w:r>
    </w:p>
    <w:p w14:paraId="638ACCEA" w14:textId="77777777" w:rsidR="00E6342A" w:rsidRDefault="00E6342A" w:rsidP="009E7182">
      <w:pPr>
        <w:ind w:left="720"/>
      </w:pPr>
    </w:p>
    <w:p w14:paraId="288CC0CB" w14:textId="77777777" w:rsidR="009D71E8" w:rsidRDefault="00300AD9" w:rsidP="009E7182">
      <w:pPr>
        <w:ind w:left="720"/>
      </w:pPr>
      <w:r>
        <w:t>Middle-class beliefs about the working class</w:t>
      </w:r>
    </w:p>
    <w:p w14:paraId="3ACCFC25" w14:textId="494E6740" w:rsidR="00300AD9" w:rsidRDefault="00300AD9" w:rsidP="009E7182">
      <w:pPr>
        <w:ind w:left="720"/>
      </w:pPr>
      <w:r>
        <w:tab/>
        <w:t>Aspirational and non-aspirational</w:t>
      </w:r>
    </w:p>
    <w:p w14:paraId="12323D89" w14:textId="77777777" w:rsidR="009E7182" w:rsidRDefault="009E7182" w:rsidP="009E7182">
      <w:pPr>
        <w:ind w:left="1440"/>
        <w:rPr>
          <w:b/>
        </w:rPr>
      </w:pPr>
      <w:r w:rsidRPr="00450109">
        <w:rPr>
          <w:b/>
        </w:rPr>
        <w:t>Is it the lads or the system?</w:t>
      </w:r>
    </w:p>
    <w:p w14:paraId="2C6F7C4C" w14:textId="77777777" w:rsidR="009E7182" w:rsidRPr="00450109" w:rsidRDefault="009E7182" w:rsidP="009E7182">
      <w:pPr>
        <w:ind w:left="1440"/>
        <w:rPr>
          <w:b/>
        </w:rPr>
      </w:pPr>
      <w:r>
        <w:rPr>
          <w:b/>
        </w:rPr>
        <w:tab/>
      </w:r>
      <w:r>
        <w:rPr>
          <w:b/>
        </w:rPr>
        <w:tab/>
        <w:t>Blaming individuals for structural failings</w:t>
      </w:r>
    </w:p>
    <w:p w14:paraId="5FDBE6CD" w14:textId="1C351AA7" w:rsidR="009E7182" w:rsidRDefault="009E7182" w:rsidP="009E7182">
      <w:pPr>
        <w:ind w:left="720"/>
      </w:pPr>
    </w:p>
    <w:p w14:paraId="5143793E" w14:textId="08C6648A" w:rsidR="00E6342A" w:rsidRDefault="00E6342A" w:rsidP="00E6342A">
      <w:pPr>
        <w:ind w:left="720"/>
      </w:pPr>
      <w:r>
        <w:t>“Nothing else mattered except the approval of peers”, p. 26</w:t>
      </w:r>
    </w:p>
    <w:p w14:paraId="35494F85" w14:textId="77777777" w:rsidR="00D7124B" w:rsidRDefault="00D7124B" w:rsidP="009E7182">
      <w:pPr>
        <w:ind w:left="720"/>
      </w:pPr>
    </w:p>
    <w:p w14:paraId="587C6400" w14:textId="31508AC1" w:rsidR="00D7124B" w:rsidRDefault="00D7124B" w:rsidP="00E6342A">
      <w:r w:rsidRPr="00E6342A">
        <w:t>Steinberg chapter</w:t>
      </w:r>
    </w:p>
    <w:p w14:paraId="79E7DE95" w14:textId="77777777" w:rsidR="0000678C" w:rsidRPr="00E6342A" w:rsidRDefault="0000678C" w:rsidP="00E6342A"/>
    <w:p w14:paraId="3715472A" w14:textId="77777777" w:rsidR="00D7124B" w:rsidRDefault="00D7124B" w:rsidP="009E7182">
      <w:pPr>
        <w:ind w:left="720"/>
      </w:pPr>
      <w:r>
        <w:t>Workers in printing industry in early 20</w:t>
      </w:r>
      <w:r w:rsidRPr="00D7124B">
        <w:rPr>
          <w:vertAlign w:val="superscript"/>
        </w:rPr>
        <w:t>th</w:t>
      </w:r>
      <w:r>
        <w:t xml:space="preserve"> century Russia</w:t>
      </w:r>
    </w:p>
    <w:p w14:paraId="7F3919AA" w14:textId="77777777" w:rsidR="0000678C" w:rsidRDefault="0000678C" w:rsidP="009E7182">
      <w:pPr>
        <w:ind w:left="720"/>
      </w:pPr>
    </w:p>
    <w:p w14:paraId="2C5DFD56" w14:textId="66C719E3" w:rsidR="00B7304D" w:rsidRDefault="00B7304D" w:rsidP="009E7182">
      <w:pPr>
        <w:ind w:left="720"/>
      </w:pPr>
      <w:r>
        <w:t>Printing workers</w:t>
      </w:r>
      <w:r w:rsidR="009E7182">
        <w:t xml:space="preserve"> as a moral community – </w:t>
      </w:r>
      <w:r>
        <w:t>the same as a culture? What maintains it?</w:t>
      </w:r>
    </w:p>
    <w:p w14:paraId="2CCC96F2" w14:textId="77777777" w:rsidR="00B7304D" w:rsidRDefault="00444E2E" w:rsidP="009E7182">
      <w:pPr>
        <w:ind w:left="720"/>
      </w:pPr>
      <w:r>
        <w:t xml:space="preserve">Community </w:t>
      </w:r>
      <w:r w:rsidR="00C17CD6">
        <w:t xml:space="preserve">shared </w:t>
      </w:r>
      <w:r>
        <w:t>beliefs, values, practices (customs and mores)</w:t>
      </w:r>
      <w:r w:rsidR="00241A3C">
        <w:t xml:space="preserve"> – look to identify examples</w:t>
      </w:r>
      <w:r>
        <w:t>:</w:t>
      </w:r>
    </w:p>
    <w:p w14:paraId="3FC79F6D" w14:textId="77777777" w:rsidR="00444E2E" w:rsidRDefault="00444E2E" w:rsidP="009E7182">
      <w:pPr>
        <w:ind w:left="720"/>
      </w:pPr>
      <w:r>
        <w:tab/>
        <w:t>Drinking habits and rituals</w:t>
      </w:r>
    </w:p>
    <w:p w14:paraId="683BE672" w14:textId="77777777" w:rsidR="00444E2E" w:rsidRDefault="00444E2E" w:rsidP="009E7182">
      <w:pPr>
        <w:ind w:left="720"/>
      </w:pPr>
      <w:r>
        <w:tab/>
        <w:t>Manners of speech and demeanor</w:t>
      </w:r>
    </w:p>
    <w:p w14:paraId="5D04990D" w14:textId="77777777" w:rsidR="00444E2E" w:rsidRDefault="00444E2E" w:rsidP="009E7182">
      <w:pPr>
        <w:ind w:left="720"/>
      </w:pPr>
      <w:r>
        <w:tab/>
        <w:t>Attitudes towards work and leisure</w:t>
      </w:r>
    </w:p>
    <w:p w14:paraId="5F31F349" w14:textId="77777777" w:rsidR="0000678C" w:rsidRDefault="0000678C" w:rsidP="009E7182">
      <w:pPr>
        <w:ind w:left="720"/>
      </w:pPr>
    </w:p>
    <w:p w14:paraId="1470684F" w14:textId="4C9A86CB" w:rsidR="00444E2E" w:rsidRDefault="00444E2E" w:rsidP="009E7182">
      <w:pPr>
        <w:ind w:left="720"/>
      </w:pPr>
      <w:r>
        <w:t>Contrast with the community of employers</w:t>
      </w:r>
    </w:p>
    <w:p w14:paraId="1A4F13AF" w14:textId="77777777" w:rsidR="0000678C" w:rsidRDefault="0000678C" w:rsidP="0000678C">
      <w:pPr>
        <w:ind w:left="1440"/>
      </w:pPr>
      <w:r>
        <w:t>Resistance - “an obstinate audience for employers’ efforts to proselytize the ideal of a family of workers and employers and the values of discipline, sobriety, and gratitude”, p. 67</w:t>
      </w:r>
    </w:p>
    <w:p w14:paraId="375E5759" w14:textId="245A28AF" w:rsidR="00444E2E" w:rsidRDefault="00444E2E" w:rsidP="0000678C"/>
    <w:p w14:paraId="3949B119" w14:textId="1BFF40A2" w:rsidR="00444E2E" w:rsidRDefault="00444E2E" w:rsidP="009E7182">
      <w:pPr>
        <w:ind w:left="720"/>
      </w:pPr>
      <w:r>
        <w:t>Subordinat</w:t>
      </w:r>
      <w:r w:rsidR="0000678C">
        <w:t>ion as a theme in the two</w:t>
      </w:r>
      <w:r>
        <w:t xml:space="preserve"> readings</w:t>
      </w:r>
      <w:r w:rsidR="0000678C">
        <w:t xml:space="preserve"> on class</w:t>
      </w:r>
      <w:r>
        <w:t>. How cope with this subordination? Its effects?</w:t>
      </w:r>
    </w:p>
    <w:p w14:paraId="5B1BD5A9" w14:textId="77777777" w:rsidR="00444E2E" w:rsidRDefault="00444E2E" w:rsidP="009E7182">
      <w:pPr>
        <w:ind w:left="720"/>
      </w:pPr>
    </w:p>
    <w:p w14:paraId="55E09C78" w14:textId="0F800354" w:rsidR="00444E2E" w:rsidRDefault="00444E2E" w:rsidP="009E7182">
      <w:pPr>
        <w:ind w:left="720"/>
      </w:pPr>
      <w:r>
        <w:t xml:space="preserve">Apprenticeship – formal here, but we will look at </w:t>
      </w:r>
      <w:r w:rsidR="0000678C">
        <w:t xml:space="preserve">apprenticeship as a model </w:t>
      </w:r>
      <w:r>
        <w:t>of what is happening in cultural development (Rogoff)</w:t>
      </w:r>
    </w:p>
    <w:p w14:paraId="24DF8CE6" w14:textId="77777777" w:rsidR="00444E2E" w:rsidRDefault="00444E2E" w:rsidP="009E7182">
      <w:pPr>
        <w:ind w:left="720"/>
      </w:pPr>
      <w:r>
        <w:tab/>
        <w:t>Distressing, traumatic</w:t>
      </w:r>
    </w:p>
    <w:p w14:paraId="2F2D1D36" w14:textId="77777777" w:rsidR="00241A3C" w:rsidRDefault="00171CA6" w:rsidP="009E7182">
      <w:pPr>
        <w:ind w:left="1440"/>
      </w:pPr>
      <w:r>
        <w:t>Social lessons – “what it means to be a comrade”  – “preparation to join the community” pp. 71-72</w:t>
      </w:r>
    </w:p>
    <w:p w14:paraId="70C6694C" w14:textId="207E30FB" w:rsidR="00241A3C" w:rsidRDefault="0000678C" w:rsidP="009E7182">
      <w:pPr>
        <w:ind w:left="1440"/>
      </w:pPr>
      <w:r>
        <w:t>En</w:t>
      </w:r>
      <w:r w:rsidR="00241A3C">
        <w:t>culturation through imitation</w:t>
      </w:r>
    </w:p>
    <w:p w14:paraId="06C269CC" w14:textId="77777777" w:rsidR="00241A3C" w:rsidRDefault="00241A3C" w:rsidP="009E7182">
      <w:pPr>
        <w:ind w:left="1440"/>
      </w:pPr>
      <w:r>
        <w:t>Sense of self and identity</w:t>
      </w:r>
      <w:r w:rsidR="00C17CD6">
        <w:t xml:space="preserve"> (competing identities of family, neighbourhood)</w:t>
      </w:r>
    </w:p>
    <w:p w14:paraId="6B615AD9" w14:textId="77777777" w:rsidR="00C17CD6" w:rsidRDefault="00C17CD6" w:rsidP="009E7182">
      <w:pPr>
        <w:ind w:left="720"/>
      </w:pPr>
    </w:p>
    <w:p w14:paraId="10E72953" w14:textId="77777777" w:rsidR="00C17CD6" w:rsidRDefault="00C17CD6" w:rsidP="009E7182">
      <w:pPr>
        <w:ind w:left="720"/>
      </w:pPr>
      <w:r>
        <w:t>Collectivity</w:t>
      </w:r>
    </w:p>
    <w:p w14:paraId="0F291D9C" w14:textId="70AB86BF" w:rsidR="008044FD" w:rsidRDefault="008044FD" w:rsidP="0000678C">
      <w:pPr>
        <w:ind w:left="1440"/>
      </w:pPr>
      <w:r>
        <w:t>Cultural practices as ways of managing tensions among individual/collective tendencies</w:t>
      </w:r>
    </w:p>
    <w:p w14:paraId="3761B5F3" w14:textId="77777777" w:rsidR="008044FD" w:rsidRDefault="008044FD" w:rsidP="009E7182">
      <w:pPr>
        <w:ind w:left="720"/>
      </w:pPr>
      <w:r>
        <w:tab/>
      </w:r>
      <w:r>
        <w:tab/>
        <w:t>“solidarity and difference often coexisted”, p. 82</w:t>
      </w:r>
    </w:p>
    <w:p w14:paraId="3A8E01AC" w14:textId="1616F2A7" w:rsidR="00191684" w:rsidRDefault="00191684" w:rsidP="00754CD1">
      <w:pPr>
        <w:ind w:left="2160"/>
      </w:pPr>
      <w:r>
        <w:lastRenderedPageBreak/>
        <w:t>The culture of “boozing and scandal” alongside the “pursuit of respectability”</w:t>
      </w:r>
    </w:p>
    <w:p w14:paraId="74E2E784" w14:textId="77777777" w:rsidR="008044FD" w:rsidRDefault="008044FD" w:rsidP="009E7182">
      <w:pPr>
        <w:ind w:left="720"/>
      </w:pPr>
    </w:p>
    <w:p w14:paraId="3FD8B075" w14:textId="77777777" w:rsidR="008044FD" w:rsidRDefault="008044FD" w:rsidP="009E7182">
      <w:pPr>
        <w:ind w:left="720"/>
      </w:pPr>
      <w:r>
        <w:t>Boundaries of community</w:t>
      </w:r>
    </w:p>
    <w:p w14:paraId="76F65BEE" w14:textId="77777777" w:rsidR="008044FD" w:rsidRDefault="008044FD" w:rsidP="009E7182">
      <w:pPr>
        <w:ind w:left="720"/>
      </w:pPr>
      <w:r>
        <w:tab/>
        <w:t>Italians and aristocrats – what defines the groups, where are the boundaries?</w:t>
      </w:r>
    </w:p>
    <w:p w14:paraId="6431BB16" w14:textId="77777777" w:rsidR="008044FD" w:rsidRDefault="008044FD" w:rsidP="009E7182">
      <w:pPr>
        <w:ind w:left="720"/>
      </w:pPr>
    </w:p>
    <w:p w14:paraId="62E31E1F" w14:textId="77777777" w:rsidR="008044FD" w:rsidRDefault="008044FD" w:rsidP="009E7182">
      <w:pPr>
        <w:ind w:left="720"/>
      </w:pPr>
      <w:r>
        <w:t>Attempts to improve workers</w:t>
      </w:r>
    </w:p>
    <w:p w14:paraId="3E077104" w14:textId="77777777" w:rsidR="008044FD" w:rsidRDefault="008044FD" w:rsidP="009E7182">
      <w:pPr>
        <w:ind w:left="720"/>
      </w:pPr>
      <w:r>
        <w:tab/>
        <w:t>How a sense of identity perpetuates a community</w:t>
      </w:r>
    </w:p>
    <w:p w14:paraId="3E87738E" w14:textId="77777777" w:rsidR="00191684" w:rsidRDefault="00191684" w:rsidP="009E7182">
      <w:pPr>
        <w:ind w:left="720"/>
      </w:pPr>
      <w:r>
        <w:tab/>
        <w:t>Defiant gestures</w:t>
      </w:r>
    </w:p>
    <w:p w14:paraId="6D68E4E7" w14:textId="77777777" w:rsidR="00C17CD6" w:rsidRDefault="00C17CD6" w:rsidP="00C17CD6"/>
    <w:p w14:paraId="6C225558" w14:textId="77777777" w:rsidR="00171CA6" w:rsidRDefault="00171CA6" w:rsidP="00B7304D"/>
    <w:p w14:paraId="7C3112AB" w14:textId="77777777" w:rsidR="00D7124B" w:rsidRPr="00D7124B" w:rsidRDefault="00D7124B" w:rsidP="00D7124B">
      <w:bookmarkStart w:id="0" w:name="_GoBack"/>
      <w:bookmarkEnd w:id="0"/>
    </w:p>
    <w:sectPr w:rsidR="00D7124B" w:rsidRPr="00D712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61C"/>
    <w:rsid w:val="0000678C"/>
    <w:rsid w:val="000237B1"/>
    <w:rsid w:val="0016266A"/>
    <w:rsid w:val="00171CA6"/>
    <w:rsid w:val="00191684"/>
    <w:rsid w:val="0019297B"/>
    <w:rsid w:val="0023537A"/>
    <w:rsid w:val="00241A3C"/>
    <w:rsid w:val="00300AD9"/>
    <w:rsid w:val="00351575"/>
    <w:rsid w:val="003658A0"/>
    <w:rsid w:val="00386D27"/>
    <w:rsid w:val="00444E2E"/>
    <w:rsid w:val="00450109"/>
    <w:rsid w:val="004A1F07"/>
    <w:rsid w:val="00501BE9"/>
    <w:rsid w:val="006C4E8B"/>
    <w:rsid w:val="00754CD1"/>
    <w:rsid w:val="007E049B"/>
    <w:rsid w:val="008044FD"/>
    <w:rsid w:val="00873E38"/>
    <w:rsid w:val="008879CF"/>
    <w:rsid w:val="0096261C"/>
    <w:rsid w:val="009D5D3F"/>
    <w:rsid w:val="009D71E8"/>
    <w:rsid w:val="009E7182"/>
    <w:rsid w:val="00A45218"/>
    <w:rsid w:val="00A70DCD"/>
    <w:rsid w:val="00B7304D"/>
    <w:rsid w:val="00BA06BF"/>
    <w:rsid w:val="00C17CD6"/>
    <w:rsid w:val="00C261B5"/>
    <w:rsid w:val="00C775AE"/>
    <w:rsid w:val="00C83A21"/>
    <w:rsid w:val="00CC4BFB"/>
    <w:rsid w:val="00D13442"/>
    <w:rsid w:val="00D66CB6"/>
    <w:rsid w:val="00D7124B"/>
    <w:rsid w:val="00DC342F"/>
    <w:rsid w:val="00E54ADC"/>
    <w:rsid w:val="00E6342A"/>
    <w:rsid w:val="00E90C3B"/>
    <w:rsid w:val="00E93E60"/>
    <w:rsid w:val="00F64BBB"/>
    <w:rsid w:val="00FD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FAA2E"/>
  <w15:chartTrackingRefBased/>
  <w15:docId w15:val="{055FAFDF-3774-44F4-98EA-324AF7F7C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61B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96261C"/>
  </w:style>
  <w:style w:type="character" w:customStyle="1" w:styleId="DateChar">
    <w:name w:val="Date Char"/>
    <w:basedOn w:val="DefaultParagraphFont"/>
    <w:link w:val="Date"/>
    <w:uiPriority w:val="99"/>
    <w:semiHidden/>
    <w:rsid w:val="0096261C"/>
    <w:rPr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501B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9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2.psych.ubc.ca/~henrich/pdfs/WEIRD%20in%20Scienc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5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Sheese</dc:creator>
  <cp:keywords/>
  <dc:description/>
  <cp:lastModifiedBy>Microsoft Office User</cp:lastModifiedBy>
  <cp:revision>7</cp:revision>
  <cp:lastPrinted>2018-09-17T19:46:00Z</cp:lastPrinted>
  <dcterms:created xsi:type="dcterms:W3CDTF">2018-09-16T03:02:00Z</dcterms:created>
  <dcterms:modified xsi:type="dcterms:W3CDTF">2018-09-17T19:47:00Z</dcterms:modified>
</cp:coreProperties>
</file>