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C8C95" w14:textId="02F9FBA2" w:rsidR="004B5997" w:rsidRPr="00EA0634" w:rsidRDefault="00637872" w:rsidP="00146D65">
      <w:pPr>
        <w:pStyle w:val="Title"/>
        <w:spacing w:line="276" w:lineRule="auto"/>
        <w:rPr>
          <w:rFonts w:ascii="IBM Plex Sans" w:hAnsi="IBM Plex Sans"/>
          <w:sz w:val="32"/>
          <w:szCs w:val="32"/>
        </w:rPr>
      </w:pPr>
      <w:r w:rsidRPr="00637872">
        <w:rPr>
          <w:rFonts w:ascii="IBM Plex Sans" w:hAnsi="IBM Plex Sans"/>
          <w:sz w:val="32"/>
          <w:szCs w:val="32"/>
        </w:rPr>
        <w:t>B.A. Economics, Degree Planning Worksheet (90 Credits)</w:t>
      </w:r>
    </w:p>
    <w:p w14:paraId="2F4541F6" w14:textId="77777777" w:rsidR="009578C2" w:rsidRDefault="002E5634" w:rsidP="00A61D5E">
      <w:pPr>
        <w:spacing w:line="360" w:lineRule="auto"/>
        <w:rPr>
          <w:rFonts w:ascii="IBM Plex Sans" w:hAnsi="IBM Plex Sans"/>
          <w:sz w:val="20"/>
          <w:szCs w:val="20"/>
        </w:rPr>
      </w:pPr>
      <w:r w:rsidRPr="00DB74ED">
        <w:rPr>
          <w:rFonts w:ascii="IBM Plex Sans" w:hAnsi="IBM Plex Sans"/>
          <w:sz w:val="20"/>
          <w:szCs w:val="20"/>
        </w:rPr>
        <w:t>Faculty of Liberal Arts &amp; Professional Studies</w:t>
      </w:r>
      <w:r w:rsidR="009578C2">
        <w:rPr>
          <w:rFonts w:ascii="IBM Plex Sans" w:hAnsi="IBM Plex Sans"/>
          <w:sz w:val="20"/>
          <w:szCs w:val="20"/>
        </w:rPr>
        <w:t xml:space="preserve">, </w:t>
      </w:r>
      <w:r w:rsidRPr="00DB74ED">
        <w:rPr>
          <w:rFonts w:ascii="IBM Plex Sans" w:hAnsi="IBM Plex Sans"/>
          <w:sz w:val="20"/>
          <w:szCs w:val="20"/>
        </w:rPr>
        <w:t>Department of Economics</w:t>
      </w:r>
      <w:r w:rsidR="00404A8C" w:rsidRPr="00DB74ED">
        <w:rPr>
          <w:rFonts w:ascii="IBM Plex Sans" w:hAnsi="IBM Plex Sans"/>
          <w:sz w:val="20"/>
          <w:szCs w:val="20"/>
        </w:rPr>
        <w:tab/>
      </w:r>
    </w:p>
    <w:p w14:paraId="73AF490F" w14:textId="5FBE3259" w:rsidR="002E5634" w:rsidRPr="00DB74ED" w:rsidRDefault="009578C2" w:rsidP="00D571A0">
      <w:pPr>
        <w:spacing w:before="240" w:after="0" w:line="360" w:lineRule="auto"/>
        <w:rPr>
          <w:rFonts w:ascii="IBM Plex Sans" w:hAnsi="IBM Plex Sans"/>
          <w:sz w:val="20"/>
          <w:szCs w:val="20"/>
        </w:rPr>
        <w:sectPr w:rsidR="002E5634" w:rsidRPr="00DB74ED" w:rsidSect="00B34568">
          <w:headerReference w:type="even" r:id="rId8"/>
          <w:headerReference w:type="default" r:id="rId9"/>
          <w:footerReference w:type="even" r:id="rId10"/>
          <w:footerReference w:type="default" r:id="rId11"/>
          <w:headerReference w:type="first" r:id="rId12"/>
          <w:footerReference w:type="first" r:id="rId13"/>
          <w:pgSz w:w="12240" w:h="15840" w:code="1"/>
          <w:pgMar w:top="720" w:right="720" w:bottom="720" w:left="720" w:header="284" w:footer="284" w:gutter="0"/>
          <w:cols w:space="708"/>
          <w:docGrid w:linePitch="360"/>
        </w:sectPr>
      </w:pPr>
      <w:r w:rsidRPr="00DB74ED">
        <w:rPr>
          <w:rFonts w:ascii="IBM Plex Sans" w:hAnsi="IBM Plex Sans"/>
          <w:sz w:val="20"/>
          <w:szCs w:val="20"/>
        </w:rPr>
        <w:t>Student Name: _____</w:t>
      </w:r>
      <w:r w:rsidRPr="00DB74ED">
        <w:rPr>
          <w:rFonts w:ascii="IBM Plex Sans" w:hAnsi="IBM Plex Sans"/>
          <w:sz w:val="20"/>
          <w:szCs w:val="20"/>
          <w:lang w:val="en-US"/>
        </w:rPr>
        <w:t>_______________</w:t>
      </w:r>
      <w:r w:rsidRPr="00DB74ED">
        <w:rPr>
          <w:rFonts w:ascii="IBM Plex Sans" w:hAnsi="IBM Plex Sans"/>
          <w:sz w:val="20"/>
          <w:szCs w:val="20"/>
        </w:rPr>
        <w:t>____</w:t>
      </w:r>
      <w:r>
        <w:rPr>
          <w:rFonts w:ascii="IBM Plex Sans" w:hAnsi="IBM Plex Sans"/>
          <w:sz w:val="20"/>
          <w:szCs w:val="20"/>
        </w:rPr>
        <w:t>_____</w:t>
      </w:r>
      <w:r w:rsidR="00404A8C" w:rsidRPr="00DB74ED">
        <w:rPr>
          <w:rFonts w:ascii="IBM Plex Sans" w:hAnsi="IBM Plex Sans"/>
          <w:sz w:val="20"/>
          <w:szCs w:val="20"/>
        </w:rPr>
        <w:tab/>
      </w:r>
      <w:r w:rsidR="00404A8C" w:rsidRPr="00DB74ED">
        <w:rPr>
          <w:rFonts w:ascii="IBM Plex Sans" w:hAnsi="IBM Plex Sans"/>
          <w:sz w:val="20"/>
          <w:szCs w:val="20"/>
        </w:rPr>
        <w:tab/>
        <w:t>Student Number: ____</w:t>
      </w:r>
      <w:r w:rsidR="00627847" w:rsidRPr="00DB74ED">
        <w:rPr>
          <w:rFonts w:ascii="IBM Plex Sans" w:hAnsi="IBM Plex Sans"/>
          <w:sz w:val="20"/>
          <w:szCs w:val="20"/>
          <w:lang w:val="en-US"/>
        </w:rPr>
        <w:t>_________</w:t>
      </w:r>
      <w:r w:rsidR="001965F6" w:rsidRPr="00DB74ED">
        <w:rPr>
          <w:rFonts w:ascii="IBM Plex Sans" w:hAnsi="IBM Plex Sans"/>
          <w:sz w:val="20"/>
          <w:szCs w:val="20"/>
          <w:lang w:val="en-US"/>
        </w:rPr>
        <w:t>_</w:t>
      </w:r>
      <w:r w:rsidR="00404A8C" w:rsidRPr="00DB74ED">
        <w:rPr>
          <w:rFonts w:ascii="IBM Plex Sans" w:hAnsi="IBM Plex Sans"/>
          <w:sz w:val="20"/>
          <w:szCs w:val="20"/>
        </w:rPr>
        <w:t>______________</w:t>
      </w:r>
    </w:p>
    <w:p w14:paraId="5FDA2143" w14:textId="02DC567B" w:rsidR="002E5634" w:rsidRPr="00AA6DF3" w:rsidRDefault="00F70873" w:rsidP="004073B8">
      <w:pPr>
        <w:pStyle w:val="Heading1"/>
        <w:spacing w:before="120"/>
        <w:rPr>
          <w:rFonts w:ascii="IBM Plex Sans" w:hAnsi="IBM Plex Sans"/>
          <w:sz w:val="22"/>
          <w:szCs w:val="22"/>
        </w:rPr>
      </w:pPr>
      <w:r w:rsidRPr="00AA6DF3">
        <w:rPr>
          <w:rFonts w:ascii="IBM Plex Sans" w:hAnsi="IBM Plex Sans"/>
          <w:color w:val="auto"/>
          <w:sz w:val="22"/>
          <w:szCs w:val="22"/>
        </w:rPr>
        <w:t>Major Requirements</w:t>
      </w:r>
      <w:r w:rsidR="00493AD0" w:rsidRPr="00AA6DF3">
        <w:rPr>
          <w:rFonts w:ascii="IBM Plex Sans" w:hAnsi="IBM Plex Sans"/>
          <w:color w:val="auto"/>
          <w:sz w:val="22"/>
          <w:szCs w:val="22"/>
        </w:rPr>
        <w:t xml:space="preserve"> (</w:t>
      </w:r>
      <w:r w:rsidR="00F00564">
        <w:rPr>
          <w:rFonts w:ascii="IBM Plex Sans" w:hAnsi="IBM Plex Sans"/>
          <w:color w:val="auto"/>
          <w:sz w:val="22"/>
          <w:szCs w:val="22"/>
        </w:rPr>
        <w:t>39</w:t>
      </w:r>
      <w:r w:rsidR="00493AD0" w:rsidRPr="00AA6DF3">
        <w:rPr>
          <w:rFonts w:ascii="IBM Plex Sans" w:hAnsi="IBM Plex Sans"/>
          <w:color w:val="auto"/>
          <w:sz w:val="22"/>
          <w:szCs w:val="22"/>
        </w:rPr>
        <w:t xml:space="preserve"> Credits)</w:t>
      </w:r>
    </w:p>
    <w:tbl>
      <w:tblPr>
        <w:tblStyle w:val="TableGrid"/>
        <w:tblW w:w="5098" w:type="dxa"/>
        <w:tblLayout w:type="fixed"/>
        <w:tblLook w:val="04A0" w:firstRow="1" w:lastRow="0" w:firstColumn="1" w:lastColumn="0" w:noHBand="0" w:noVBand="1"/>
        <w:tblCaption w:val="Checklist for Major Requirements"/>
        <w:tblDescription w:val="This is a table containing course requirements for the Major.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1984"/>
        <w:gridCol w:w="851"/>
        <w:gridCol w:w="425"/>
      </w:tblGrid>
      <w:tr w:rsidR="00637872" w:rsidRPr="00DB74ED" w14:paraId="37056FE9" w14:textId="149701FB">
        <w:tc>
          <w:tcPr>
            <w:tcW w:w="1838" w:type="dxa"/>
            <w:shd w:val="clear" w:color="auto" w:fill="F2F2F2" w:themeFill="background1" w:themeFillShade="F2"/>
          </w:tcPr>
          <w:p w14:paraId="3C97177C" w14:textId="3BF96E31" w:rsidR="00637872" w:rsidRPr="004A6E22" w:rsidRDefault="00637872" w:rsidP="00637872">
            <w:pPr>
              <w:rPr>
                <w:rFonts w:ascii="IBM Plex Sans SemiBold" w:hAnsi="IBM Plex Sans SemiBold"/>
                <w:sz w:val="18"/>
                <w:szCs w:val="18"/>
              </w:rPr>
            </w:pPr>
            <w:r w:rsidRPr="004A6E22">
              <w:rPr>
                <w:rFonts w:ascii="IBM Plex Sans SemiBold" w:hAnsi="IBM Plex Sans SemiBold"/>
                <w:sz w:val="18"/>
                <w:szCs w:val="18"/>
              </w:rPr>
              <w:t>Requirements</w:t>
            </w:r>
          </w:p>
        </w:tc>
        <w:tc>
          <w:tcPr>
            <w:tcW w:w="1984" w:type="dxa"/>
            <w:shd w:val="clear" w:color="auto" w:fill="F2F2F2" w:themeFill="background1" w:themeFillShade="F2"/>
          </w:tcPr>
          <w:p w14:paraId="6498BD05" w14:textId="3F97F2B5" w:rsidR="00637872" w:rsidRPr="004A6E22" w:rsidRDefault="00637872" w:rsidP="00637872">
            <w:pPr>
              <w:rPr>
                <w:rFonts w:ascii="IBM Plex Sans SemiBold" w:hAnsi="IBM Plex Sans SemiBold"/>
                <w:sz w:val="18"/>
                <w:szCs w:val="18"/>
              </w:rPr>
            </w:pPr>
            <w:r w:rsidRPr="004A6E22">
              <w:rPr>
                <w:rFonts w:ascii="IBM Plex Sans SemiBold" w:hAnsi="IBM Plex Sans SemiBold"/>
                <w:sz w:val="18"/>
                <w:szCs w:val="18"/>
              </w:rPr>
              <w:t>Course Selection</w:t>
            </w:r>
          </w:p>
        </w:tc>
        <w:tc>
          <w:tcPr>
            <w:tcW w:w="851" w:type="dxa"/>
            <w:shd w:val="clear" w:color="auto" w:fill="F2F2F2" w:themeFill="background1" w:themeFillShade="F2"/>
          </w:tcPr>
          <w:p w14:paraId="529847C0" w14:textId="11C40DD3" w:rsidR="00637872" w:rsidRPr="004A6E22" w:rsidRDefault="00637872" w:rsidP="00637872">
            <w:pPr>
              <w:rPr>
                <w:rFonts w:ascii="IBM Plex Sans SemiBold" w:hAnsi="IBM Plex Sans SemiBold"/>
                <w:sz w:val="18"/>
                <w:szCs w:val="18"/>
              </w:rPr>
            </w:pPr>
            <w:r w:rsidRPr="004A6E22">
              <w:rPr>
                <w:rFonts w:ascii="IBM Plex Sans SemiBold" w:hAnsi="IBM Plex Sans SemiBold"/>
                <w:sz w:val="18"/>
                <w:szCs w:val="18"/>
              </w:rPr>
              <w:t>Credits</w:t>
            </w:r>
          </w:p>
        </w:tc>
        <w:tc>
          <w:tcPr>
            <w:tcW w:w="425" w:type="dxa"/>
            <w:shd w:val="clear" w:color="auto" w:fill="F2F2F2" w:themeFill="background1" w:themeFillShade="F2"/>
          </w:tcPr>
          <w:p w14:paraId="0033AD24" w14:textId="7C81618F" w:rsidR="00637872" w:rsidRPr="004A6E22" w:rsidRDefault="004A6E22" w:rsidP="00637872">
            <w:pPr>
              <w:rPr>
                <w:rFonts w:ascii="IBM Plex Sans SemiBold" w:hAnsi="IBM Plex Sans SemiBold"/>
                <w:sz w:val="18"/>
                <w:szCs w:val="18"/>
              </w:rPr>
            </w:pPr>
            <w:r>
              <w:rPr>
                <w:rFonts w:ascii="Wingdings" w:eastAsia="Wingdings" w:hAnsi="Wingdings" w:cs="Wingdings"/>
                <w:sz w:val="18"/>
                <w:szCs w:val="18"/>
              </w:rPr>
              <w:t>ü</w:t>
            </w:r>
          </w:p>
        </w:tc>
      </w:tr>
      <w:tr w:rsidR="00637872" w:rsidRPr="00DB74ED" w14:paraId="25A5154F" w14:textId="5985DEF8">
        <w:trPr>
          <w:trHeight w:val="340"/>
        </w:trPr>
        <w:tc>
          <w:tcPr>
            <w:tcW w:w="1838" w:type="dxa"/>
          </w:tcPr>
          <w:p w14:paraId="66A30B58" w14:textId="04D4774E" w:rsidR="00637872" w:rsidRPr="004C57FA" w:rsidRDefault="00637872" w:rsidP="00637872">
            <w:pPr>
              <w:rPr>
                <w:rFonts w:ascii="IBM Plex Sans" w:hAnsi="IBM Plex Sans"/>
                <w:sz w:val="20"/>
                <w:szCs w:val="20"/>
              </w:rPr>
            </w:pPr>
            <w:r w:rsidRPr="004C57FA">
              <w:rPr>
                <w:rFonts w:ascii="IBM Plex Sans" w:hAnsi="IBM Plex Sans"/>
                <w:sz w:val="20"/>
                <w:szCs w:val="20"/>
              </w:rPr>
              <w:t>AP/ECON 1000</w:t>
            </w:r>
          </w:p>
        </w:tc>
        <w:tc>
          <w:tcPr>
            <w:tcW w:w="1984" w:type="dxa"/>
          </w:tcPr>
          <w:p w14:paraId="7D2D86F1" w14:textId="77777777" w:rsidR="00637872" w:rsidRPr="004C57FA" w:rsidRDefault="00637872" w:rsidP="00637872">
            <w:pPr>
              <w:rPr>
                <w:rFonts w:ascii="IBM Plex Sans" w:hAnsi="IBM Plex Sans"/>
                <w:sz w:val="20"/>
                <w:szCs w:val="20"/>
              </w:rPr>
            </w:pPr>
          </w:p>
        </w:tc>
        <w:tc>
          <w:tcPr>
            <w:tcW w:w="851" w:type="dxa"/>
          </w:tcPr>
          <w:p w14:paraId="569ED02C" w14:textId="0240D969"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7FC7C654" w14:textId="77777777" w:rsidR="00637872" w:rsidRPr="004C57FA" w:rsidRDefault="00637872" w:rsidP="00637872">
            <w:pPr>
              <w:rPr>
                <w:rFonts w:ascii="IBM Plex Sans" w:hAnsi="IBM Plex Sans"/>
                <w:sz w:val="20"/>
                <w:szCs w:val="20"/>
              </w:rPr>
            </w:pPr>
          </w:p>
        </w:tc>
      </w:tr>
      <w:tr w:rsidR="00637872" w:rsidRPr="00DB74ED" w14:paraId="3CBB8D05" w14:textId="2E1084DF">
        <w:trPr>
          <w:trHeight w:val="340"/>
        </w:trPr>
        <w:tc>
          <w:tcPr>
            <w:tcW w:w="1838" w:type="dxa"/>
          </w:tcPr>
          <w:p w14:paraId="492F2BB3" w14:textId="380FA513" w:rsidR="00637872" w:rsidRPr="004C57FA" w:rsidRDefault="00637872" w:rsidP="00637872">
            <w:pPr>
              <w:rPr>
                <w:rFonts w:ascii="IBM Plex Sans" w:hAnsi="IBM Plex Sans"/>
                <w:sz w:val="20"/>
                <w:szCs w:val="20"/>
              </w:rPr>
            </w:pPr>
            <w:r w:rsidRPr="004C57FA">
              <w:rPr>
                <w:rFonts w:ascii="IBM Plex Sans" w:hAnsi="IBM Plex Sans"/>
                <w:sz w:val="20"/>
                <w:szCs w:val="20"/>
              </w:rPr>
              <w:t>AP/ECON 1010</w:t>
            </w:r>
          </w:p>
        </w:tc>
        <w:tc>
          <w:tcPr>
            <w:tcW w:w="1984" w:type="dxa"/>
          </w:tcPr>
          <w:p w14:paraId="3A3D9171" w14:textId="77777777" w:rsidR="00637872" w:rsidRPr="004C57FA" w:rsidRDefault="00637872" w:rsidP="00637872">
            <w:pPr>
              <w:rPr>
                <w:rFonts w:ascii="IBM Plex Sans" w:hAnsi="IBM Plex Sans"/>
                <w:sz w:val="20"/>
                <w:szCs w:val="20"/>
              </w:rPr>
            </w:pPr>
          </w:p>
        </w:tc>
        <w:tc>
          <w:tcPr>
            <w:tcW w:w="851" w:type="dxa"/>
          </w:tcPr>
          <w:p w14:paraId="67016CE5" w14:textId="71DAB4BD"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4AC61855" w14:textId="77777777" w:rsidR="00637872" w:rsidRPr="004C57FA" w:rsidRDefault="00637872" w:rsidP="00637872">
            <w:pPr>
              <w:rPr>
                <w:rFonts w:ascii="IBM Plex Sans" w:hAnsi="IBM Plex Sans"/>
                <w:sz w:val="20"/>
                <w:szCs w:val="20"/>
              </w:rPr>
            </w:pPr>
          </w:p>
        </w:tc>
      </w:tr>
      <w:tr w:rsidR="00637872" w:rsidRPr="00DB74ED" w14:paraId="2BED3146" w14:textId="2CA04CFF">
        <w:trPr>
          <w:trHeight w:val="340"/>
        </w:trPr>
        <w:tc>
          <w:tcPr>
            <w:tcW w:w="1838" w:type="dxa"/>
          </w:tcPr>
          <w:p w14:paraId="021DCE04" w14:textId="422BF724" w:rsidR="00637872" w:rsidRPr="004C57FA" w:rsidRDefault="00637872" w:rsidP="00637872">
            <w:pPr>
              <w:rPr>
                <w:rFonts w:ascii="IBM Plex Sans" w:hAnsi="IBM Plex Sans"/>
                <w:sz w:val="20"/>
                <w:szCs w:val="20"/>
              </w:rPr>
            </w:pPr>
            <w:r w:rsidRPr="004C57FA">
              <w:rPr>
                <w:rFonts w:ascii="IBM Plex Sans" w:hAnsi="IBM Plex Sans"/>
                <w:sz w:val="20"/>
                <w:szCs w:val="20"/>
              </w:rPr>
              <w:t>AP/ECON 1530</w:t>
            </w:r>
          </w:p>
        </w:tc>
        <w:tc>
          <w:tcPr>
            <w:tcW w:w="1984" w:type="dxa"/>
          </w:tcPr>
          <w:p w14:paraId="420F5590" w14:textId="77777777" w:rsidR="00637872" w:rsidRPr="004C57FA" w:rsidRDefault="00637872" w:rsidP="00637872">
            <w:pPr>
              <w:rPr>
                <w:rFonts w:ascii="IBM Plex Sans" w:hAnsi="IBM Plex Sans"/>
                <w:sz w:val="20"/>
                <w:szCs w:val="20"/>
              </w:rPr>
            </w:pPr>
          </w:p>
        </w:tc>
        <w:tc>
          <w:tcPr>
            <w:tcW w:w="851" w:type="dxa"/>
          </w:tcPr>
          <w:p w14:paraId="61524350" w14:textId="56B11764"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1CB69D7E" w14:textId="77777777" w:rsidR="00637872" w:rsidRPr="004C57FA" w:rsidRDefault="00637872" w:rsidP="00637872">
            <w:pPr>
              <w:rPr>
                <w:rFonts w:ascii="IBM Plex Sans" w:hAnsi="IBM Plex Sans"/>
                <w:sz w:val="20"/>
                <w:szCs w:val="20"/>
              </w:rPr>
            </w:pPr>
          </w:p>
        </w:tc>
      </w:tr>
      <w:tr w:rsidR="00637872" w:rsidRPr="00DB74ED" w14:paraId="49A0DAA6" w14:textId="24C4AFDC">
        <w:trPr>
          <w:trHeight w:val="340"/>
        </w:trPr>
        <w:tc>
          <w:tcPr>
            <w:tcW w:w="1838" w:type="dxa"/>
          </w:tcPr>
          <w:p w14:paraId="458822C5" w14:textId="0E394D73" w:rsidR="00637872" w:rsidRPr="004C57FA" w:rsidRDefault="00637872" w:rsidP="00637872">
            <w:pPr>
              <w:rPr>
                <w:rFonts w:ascii="IBM Plex Sans" w:hAnsi="IBM Plex Sans"/>
                <w:sz w:val="20"/>
                <w:szCs w:val="20"/>
              </w:rPr>
            </w:pPr>
            <w:r w:rsidRPr="004C57FA">
              <w:rPr>
                <w:rFonts w:ascii="IBM Plex Sans" w:hAnsi="IBM Plex Sans"/>
                <w:sz w:val="20"/>
                <w:szCs w:val="20"/>
              </w:rPr>
              <w:t>AP/ECON 1540</w:t>
            </w:r>
          </w:p>
        </w:tc>
        <w:tc>
          <w:tcPr>
            <w:tcW w:w="1984" w:type="dxa"/>
          </w:tcPr>
          <w:p w14:paraId="3B7AB23D" w14:textId="77777777" w:rsidR="00637872" w:rsidRPr="004C57FA" w:rsidRDefault="00637872" w:rsidP="00637872">
            <w:pPr>
              <w:rPr>
                <w:rFonts w:ascii="IBM Plex Sans" w:hAnsi="IBM Plex Sans"/>
                <w:sz w:val="20"/>
                <w:szCs w:val="20"/>
              </w:rPr>
            </w:pPr>
          </w:p>
        </w:tc>
        <w:tc>
          <w:tcPr>
            <w:tcW w:w="851" w:type="dxa"/>
          </w:tcPr>
          <w:p w14:paraId="6D1494E4" w14:textId="55DEADE6"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289B5088" w14:textId="77777777" w:rsidR="00637872" w:rsidRPr="004C57FA" w:rsidRDefault="00637872" w:rsidP="00637872">
            <w:pPr>
              <w:rPr>
                <w:rFonts w:ascii="IBM Plex Sans" w:hAnsi="IBM Plex Sans"/>
                <w:sz w:val="20"/>
                <w:szCs w:val="20"/>
              </w:rPr>
            </w:pPr>
          </w:p>
        </w:tc>
      </w:tr>
      <w:tr w:rsidR="00637872" w:rsidRPr="00DB74ED" w14:paraId="504CE03A" w14:textId="696D416D">
        <w:trPr>
          <w:trHeight w:val="340"/>
        </w:trPr>
        <w:tc>
          <w:tcPr>
            <w:tcW w:w="1838" w:type="dxa"/>
          </w:tcPr>
          <w:p w14:paraId="3AF0FAD5" w14:textId="6967CDC1" w:rsidR="00637872" w:rsidRPr="004C57FA" w:rsidRDefault="00637872" w:rsidP="00637872">
            <w:pPr>
              <w:rPr>
                <w:rFonts w:ascii="IBM Plex Sans" w:hAnsi="IBM Plex Sans"/>
                <w:sz w:val="20"/>
                <w:szCs w:val="20"/>
              </w:rPr>
            </w:pPr>
            <w:r w:rsidRPr="004C57FA">
              <w:rPr>
                <w:rFonts w:ascii="IBM Plex Sans" w:hAnsi="IBM Plex Sans"/>
                <w:sz w:val="20"/>
                <w:szCs w:val="20"/>
              </w:rPr>
              <w:t>AP/ECON 2300</w:t>
            </w:r>
          </w:p>
        </w:tc>
        <w:tc>
          <w:tcPr>
            <w:tcW w:w="1984" w:type="dxa"/>
          </w:tcPr>
          <w:p w14:paraId="51D9597E" w14:textId="77777777" w:rsidR="00637872" w:rsidRPr="004C57FA" w:rsidRDefault="00637872" w:rsidP="00637872">
            <w:pPr>
              <w:rPr>
                <w:rFonts w:ascii="IBM Plex Sans" w:hAnsi="IBM Plex Sans"/>
                <w:sz w:val="20"/>
                <w:szCs w:val="20"/>
              </w:rPr>
            </w:pPr>
          </w:p>
        </w:tc>
        <w:tc>
          <w:tcPr>
            <w:tcW w:w="851" w:type="dxa"/>
          </w:tcPr>
          <w:p w14:paraId="1A4B2811" w14:textId="05F0573F"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Pr>
          <w:p w14:paraId="1F73F281" w14:textId="77777777" w:rsidR="00637872" w:rsidRPr="004C57FA" w:rsidRDefault="00637872" w:rsidP="00637872">
            <w:pPr>
              <w:rPr>
                <w:rFonts w:ascii="IBM Plex Sans" w:hAnsi="IBM Plex Sans"/>
                <w:sz w:val="20"/>
                <w:szCs w:val="20"/>
              </w:rPr>
            </w:pPr>
          </w:p>
        </w:tc>
      </w:tr>
      <w:tr w:rsidR="00637872" w:rsidRPr="00DB74ED" w14:paraId="24BC5751" w14:textId="77777777">
        <w:trPr>
          <w:trHeight w:val="340"/>
        </w:trPr>
        <w:tc>
          <w:tcPr>
            <w:tcW w:w="1838" w:type="dxa"/>
          </w:tcPr>
          <w:p w14:paraId="6648F7BF" w14:textId="3D537122" w:rsidR="00637872" w:rsidRPr="004C57FA" w:rsidRDefault="00637872" w:rsidP="00637872">
            <w:pPr>
              <w:rPr>
                <w:rFonts w:ascii="IBM Plex Sans" w:hAnsi="IBM Plex Sans"/>
                <w:sz w:val="20"/>
                <w:szCs w:val="20"/>
              </w:rPr>
            </w:pPr>
            <w:r w:rsidRPr="004C57FA">
              <w:rPr>
                <w:rFonts w:ascii="IBM Plex Sans" w:hAnsi="IBM Plex Sans"/>
                <w:sz w:val="20"/>
                <w:szCs w:val="20"/>
              </w:rPr>
              <w:t>AP/ECON 2350</w:t>
            </w:r>
          </w:p>
        </w:tc>
        <w:tc>
          <w:tcPr>
            <w:tcW w:w="1984" w:type="dxa"/>
            <w:tcBorders>
              <w:bottom w:val="single" w:sz="4" w:space="0" w:color="auto"/>
            </w:tcBorders>
          </w:tcPr>
          <w:p w14:paraId="18555439"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1C8CCF86" w14:textId="27ACEC8C"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6101FFB9" w14:textId="77777777" w:rsidR="00637872" w:rsidRPr="004C57FA" w:rsidRDefault="00637872" w:rsidP="00637872">
            <w:pPr>
              <w:rPr>
                <w:rFonts w:ascii="IBM Plex Sans" w:hAnsi="IBM Plex Sans"/>
                <w:sz w:val="20"/>
                <w:szCs w:val="20"/>
              </w:rPr>
            </w:pPr>
          </w:p>
        </w:tc>
      </w:tr>
      <w:tr w:rsidR="00637872" w:rsidRPr="00DB74ED" w14:paraId="70CED8A5" w14:textId="77777777">
        <w:trPr>
          <w:trHeight w:val="340"/>
        </w:trPr>
        <w:tc>
          <w:tcPr>
            <w:tcW w:w="1838" w:type="dxa"/>
          </w:tcPr>
          <w:p w14:paraId="686E829C" w14:textId="5EC8CD45" w:rsidR="00637872" w:rsidRPr="004C57FA" w:rsidRDefault="00637872" w:rsidP="00637872">
            <w:pPr>
              <w:rPr>
                <w:rFonts w:ascii="IBM Plex Sans" w:hAnsi="IBM Plex Sans"/>
                <w:sz w:val="20"/>
                <w:szCs w:val="20"/>
              </w:rPr>
            </w:pPr>
            <w:r w:rsidRPr="004C57FA">
              <w:rPr>
                <w:rFonts w:ascii="IBM Plex Sans" w:hAnsi="IBM Plex Sans"/>
                <w:sz w:val="20"/>
                <w:szCs w:val="20"/>
              </w:rPr>
              <w:t>AP/ECON 2400</w:t>
            </w:r>
          </w:p>
        </w:tc>
        <w:tc>
          <w:tcPr>
            <w:tcW w:w="1984" w:type="dxa"/>
            <w:tcBorders>
              <w:bottom w:val="single" w:sz="4" w:space="0" w:color="auto"/>
            </w:tcBorders>
          </w:tcPr>
          <w:p w14:paraId="72957FBF"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6C52C3DC" w14:textId="04086093"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3E30CA54" w14:textId="77777777" w:rsidR="00637872" w:rsidRPr="004C57FA" w:rsidRDefault="00637872" w:rsidP="00637872">
            <w:pPr>
              <w:rPr>
                <w:rFonts w:ascii="IBM Plex Sans" w:hAnsi="IBM Plex Sans"/>
                <w:sz w:val="20"/>
                <w:szCs w:val="20"/>
              </w:rPr>
            </w:pPr>
          </w:p>
        </w:tc>
      </w:tr>
      <w:tr w:rsidR="00637872" w:rsidRPr="00DB74ED" w14:paraId="749727EC" w14:textId="3E2AF4AA">
        <w:trPr>
          <w:trHeight w:val="340"/>
        </w:trPr>
        <w:tc>
          <w:tcPr>
            <w:tcW w:w="1838" w:type="dxa"/>
          </w:tcPr>
          <w:p w14:paraId="3042F8EC" w14:textId="1848B680" w:rsidR="00637872" w:rsidRPr="004C57FA" w:rsidRDefault="00637872" w:rsidP="00637872">
            <w:pPr>
              <w:rPr>
                <w:rFonts w:ascii="IBM Plex Sans" w:hAnsi="IBM Plex Sans"/>
                <w:sz w:val="20"/>
                <w:szCs w:val="20"/>
              </w:rPr>
            </w:pPr>
            <w:r w:rsidRPr="004C57FA">
              <w:rPr>
                <w:rFonts w:ascii="IBM Plex Sans" w:hAnsi="IBM Plex Sans"/>
                <w:sz w:val="20"/>
                <w:szCs w:val="20"/>
              </w:rPr>
              <w:t>AP/ECON 2450</w:t>
            </w:r>
          </w:p>
        </w:tc>
        <w:tc>
          <w:tcPr>
            <w:tcW w:w="1984" w:type="dxa"/>
            <w:tcBorders>
              <w:bottom w:val="single" w:sz="4" w:space="0" w:color="auto"/>
            </w:tcBorders>
          </w:tcPr>
          <w:p w14:paraId="00135C60"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01CB7013" w14:textId="3A17F1B3"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10F8E145" w14:textId="77777777" w:rsidR="00637872" w:rsidRPr="004C57FA" w:rsidRDefault="00637872" w:rsidP="00637872">
            <w:pPr>
              <w:rPr>
                <w:rFonts w:ascii="IBM Plex Sans" w:hAnsi="IBM Plex Sans"/>
                <w:sz w:val="20"/>
                <w:szCs w:val="20"/>
              </w:rPr>
            </w:pPr>
          </w:p>
        </w:tc>
      </w:tr>
      <w:tr w:rsidR="00637872" w:rsidRPr="00DB74ED" w14:paraId="587D27BF" w14:textId="77777777">
        <w:trPr>
          <w:trHeight w:val="340"/>
        </w:trPr>
        <w:tc>
          <w:tcPr>
            <w:tcW w:w="1838" w:type="dxa"/>
          </w:tcPr>
          <w:p w14:paraId="4C39692C" w14:textId="75AD81BF" w:rsidR="00637872" w:rsidRPr="004C57FA" w:rsidRDefault="00637872" w:rsidP="00637872">
            <w:pPr>
              <w:rPr>
                <w:rFonts w:ascii="IBM Plex Sans" w:hAnsi="IBM Plex Sans"/>
                <w:sz w:val="20"/>
                <w:szCs w:val="20"/>
              </w:rPr>
            </w:pPr>
            <w:r w:rsidRPr="004C57FA">
              <w:rPr>
                <w:rFonts w:ascii="IBM Plex Sans" w:hAnsi="IBM Plex Sans"/>
                <w:sz w:val="20"/>
                <w:szCs w:val="20"/>
              </w:rPr>
              <w:t>AP/ECON 2500</w:t>
            </w:r>
          </w:p>
        </w:tc>
        <w:tc>
          <w:tcPr>
            <w:tcW w:w="1984" w:type="dxa"/>
            <w:tcBorders>
              <w:bottom w:val="single" w:sz="4" w:space="0" w:color="auto"/>
            </w:tcBorders>
          </w:tcPr>
          <w:p w14:paraId="51849792"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66B7AD07" w14:textId="638CFC04"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2F75E273" w14:textId="77777777" w:rsidR="00637872" w:rsidRPr="004C57FA" w:rsidRDefault="00637872" w:rsidP="00637872">
            <w:pPr>
              <w:rPr>
                <w:rFonts w:ascii="IBM Plex Sans" w:hAnsi="IBM Plex Sans"/>
                <w:sz w:val="20"/>
                <w:szCs w:val="20"/>
              </w:rPr>
            </w:pPr>
          </w:p>
        </w:tc>
      </w:tr>
      <w:tr w:rsidR="00637872" w:rsidRPr="00DB74ED" w14:paraId="01ABA11B" w14:textId="77777777">
        <w:trPr>
          <w:trHeight w:val="340"/>
        </w:trPr>
        <w:tc>
          <w:tcPr>
            <w:tcW w:w="1838" w:type="dxa"/>
          </w:tcPr>
          <w:p w14:paraId="546ABFA6" w14:textId="31EA507F" w:rsidR="00637872" w:rsidRPr="004C57FA" w:rsidRDefault="00637872" w:rsidP="00637872">
            <w:pPr>
              <w:rPr>
                <w:rFonts w:ascii="IBM Plex Sans" w:hAnsi="IBM Plex Sans"/>
                <w:sz w:val="20"/>
                <w:szCs w:val="20"/>
              </w:rPr>
            </w:pPr>
            <w:r w:rsidRPr="004C57FA">
              <w:rPr>
                <w:rFonts w:ascii="IBM Plex Sans" w:hAnsi="IBM Plex Sans"/>
                <w:sz w:val="20"/>
                <w:szCs w:val="20"/>
              </w:rPr>
              <w:t>AP/ECON 3210</w:t>
            </w:r>
          </w:p>
        </w:tc>
        <w:tc>
          <w:tcPr>
            <w:tcW w:w="1984" w:type="dxa"/>
            <w:tcBorders>
              <w:bottom w:val="single" w:sz="4" w:space="0" w:color="auto"/>
            </w:tcBorders>
          </w:tcPr>
          <w:p w14:paraId="1E472769"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2ABFB466" w14:textId="0E19424C" w:rsidR="00637872" w:rsidRPr="004C57FA" w:rsidRDefault="00637872" w:rsidP="00637872">
            <w:pPr>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17786AF3" w14:textId="77777777" w:rsidR="00637872" w:rsidRPr="004C57FA" w:rsidRDefault="00637872" w:rsidP="00637872">
            <w:pPr>
              <w:rPr>
                <w:rFonts w:ascii="IBM Plex Sans" w:hAnsi="IBM Plex Sans"/>
                <w:sz w:val="20"/>
                <w:szCs w:val="20"/>
              </w:rPr>
            </w:pPr>
          </w:p>
        </w:tc>
      </w:tr>
      <w:tr w:rsidR="00637872" w:rsidRPr="00DB74ED" w14:paraId="5E60476E" w14:textId="77777777">
        <w:trPr>
          <w:trHeight w:val="340"/>
        </w:trPr>
        <w:tc>
          <w:tcPr>
            <w:tcW w:w="1838" w:type="dxa"/>
          </w:tcPr>
          <w:p w14:paraId="30503E75" w14:textId="7F5E4168" w:rsidR="00637872" w:rsidRPr="004A6E22" w:rsidRDefault="00637872" w:rsidP="00637872">
            <w:pPr>
              <w:rPr>
                <w:rFonts w:ascii="IBM Plex Sans" w:hAnsi="IBM Plex Sans"/>
                <w:sz w:val="18"/>
                <w:szCs w:val="18"/>
              </w:rPr>
            </w:pPr>
            <w:r w:rsidRPr="004A6E22">
              <w:rPr>
                <w:rFonts w:ascii="IBM Plex Sans" w:hAnsi="IBM Plex Sans"/>
                <w:sz w:val="18"/>
                <w:szCs w:val="18"/>
              </w:rPr>
              <w:t>AP/ECON 3000 or 4000 Level Course</w:t>
            </w:r>
          </w:p>
        </w:tc>
        <w:tc>
          <w:tcPr>
            <w:tcW w:w="1984" w:type="dxa"/>
            <w:tcBorders>
              <w:bottom w:val="single" w:sz="4" w:space="0" w:color="auto"/>
            </w:tcBorders>
          </w:tcPr>
          <w:p w14:paraId="1178EA72"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66C6DD05" w14:textId="471891A8" w:rsidR="00637872" w:rsidRPr="004C57FA" w:rsidRDefault="00637872" w:rsidP="004A6E22">
            <w:pPr>
              <w:spacing w:before="240"/>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7619FF33" w14:textId="77777777" w:rsidR="00637872" w:rsidRPr="004C57FA" w:rsidRDefault="00637872" w:rsidP="00637872">
            <w:pPr>
              <w:rPr>
                <w:rFonts w:ascii="IBM Plex Sans" w:hAnsi="IBM Plex Sans"/>
                <w:sz w:val="20"/>
                <w:szCs w:val="20"/>
              </w:rPr>
            </w:pPr>
          </w:p>
        </w:tc>
      </w:tr>
      <w:tr w:rsidR="00637872" w:rsidRPr="00DB74ED" w14:paraId="12505CBE" w14:textId="77777777">
        <w:trPr>
          <w:trHeight w:val="340"/>
        </w:trPr>
        <w:tc>
          <w:tcPr>
            <w:tcW w:w="1838" w:type="dxa"/>
          </w:tcPr>
          <w:p w14:paraId="2EA12333" w14:textId="43A9079F" w:rsidR="00637872" w:rsidRPr="004A6E22" w:rsidRDefault="00637872" w:rsidP="00637872">
            <w:pPr>
              <w:rPr>
                <w:rFonts w:ascii="IBM Plex Sans" w:hAnsi="IBM Plex Sans"/>
                <w:sz w:val="18"/>
                <w:szCs w:val="18"/>
              </w:rPr>
            </w:pPr>
            <w:r w:rsidRPr="004A6E22">
              <w:rPr>
                <w:rFonts w:ascii="IBM Plex Sans" w:hAnsi="IBM Plex Sans"/>
                <w:sz w:val="18"/>
                <w:szCs w:val="18"/>
              </w:rPr>
              <w:t xml:space="preserve">AP/ECON 3000 or 4000 Level Course </w:t>
            </w:r>
          </w:p>
        </w:tc>
        <w:tc>
          <w:tcPr>
            <w:tcW w:w="1984" w:type="dxa"/>
            <w:tcBorders>
              <w:bottom w:val="single" w:sz="4" w:space="0" w:color="auto"/>
            </w:tcBorders>
          </w:tcPr>
          <w:p w14:paraId="76D02601"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2A4EE355" w14:textId="0A2BF2F6" w:rsidR="00637872" w:rsidRPr="004C57FA" w:rsidRDefault="00637872" w:rsidP="004A6E22">
            <w:pPr>
              <w:spacing w:before="240"/>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2F740E2B" w14:textId="77777777" w:rsidR="00637872" w:rsidRPr="004C57FA" w:rsidRDefault="00637872" w:rsidP="00637872">
            <w:pPr>
              <w:rPr>
                <w:rFonts w:ascii="IBM Plex Sans" w:hAnsi="IBM Plex Sans"/>
                <w:sz w:val="20"/>
                <w:szCs w:val="20"/>
              </w:rPr>
            </w:pPr>
          </w:p>
        </w:tc>
      </w:tr>
      <w:tr w:rsidR="00637872" w:rsidRPr="00DB74ED" w14:paraId="3C654003" w14:textId="77777777">
        <w:trPr>
          <w:trHeight w:val="340"/>
        </w:trPr>
        <w:tc>
          <w:tcPr>
            <w:tcW w:w="1838" w:type="dxa"/>
          </w:tcPr>
          <w:p w14:paraId="3002A5B0" w14:textId="5212F527" w:rsidR="00637872" w:rsidRPr="004A6E22" w:rsidRDefault="00637872" w:rsidP="00637872">
            <w:pPr>
              <w:rPr>
                <w:rFonts w:ascii="IBM Plex Sans" w:hAnsi="IBM Plex Sans"/>
                <w:sz w:val="18"/>
                <w:szCs w:val="18"/>
              </w:rPr>
            </w:pPr>
            <w:r w:rsidRPr="004A6E22">
              <w:rPr>
                <w:rFonts w:ascii="IBM Plex Sans" w:hAnsi="IBM Plex Sans"/>
                <w:sz w:val="18"/>
                <w:szCs w:val="18"/>
              </w:rPr>
              <w:t>AP/ECON 3000 or 4000 Level Course</w:t>
            </w:r>
          </w:p>
        </w:tc>
        <w:tc>
          <w:tcPr>
            <w:tcW w:w="1984" w:type="dxa"/>
            <w:tcBorders>
              <w:bottom w:val="single" w:sz="4" w:space="0" w:color="auto"/>
            </w:tcBorders>
          </w:tcPr>
          <w:p w14:paraId="709B2168" w14:textId="77777777" w:rsidR="00637872" w:rsidRPr="004C57FA" w:rsidRDefault="00637872" w:rsidP="00637872">
            <w:pPr>
              <w:rPr>
                <w:rFonts w:ascii="IBM Plex Sans" w:hAnsi="IBM Plex Sans"/>
                <w:sz w:val="20"/>
                <w:szCs w:val="20"/>
              </w:rPr>
            </w:pPr>
          </w:p>
        </w:tc>
        <w:tc>
          <w:tcPr>
            <w:tcW w:w="851" w:type="dxa"/>
            <w:tcBorders>
              <w:bottom w:val="single" w:sz="4" w:space="0" w:color="auto"/>
            </w:tcBorders>
          </w:tcPr>
          <w:p w14:paraId="0A5D9622" w14:textId="70C25402" w:rsidR="00637872" w:rsidRPr="004C57FA" w:rsidRDefault="00637872" w:rsidP="004A6E22">
            <w:pPr>
              <w:spacing w:before="240"/>
              <w:jc w:val="center"/>
              <w:rPr>
                <w:rFonts w:ascii="IBM Plex Sans" w:hAnsi="IBM Plex Sans"/>
                <w:sz w:val="20"/>
                <w:szCs w:val="20"/>
              </w:rPr>
            </w:pPr>
            <w:r w:rsidRPr="004C57FA">
              <w:rPr>
                <w:rFonts w:ascii="IBM Plex Sans" w:hAnsi="IBM Plex Sans"/>
                <w:sz w:val="20"/>
                <w:szCs w:val="20"/>
              </w:rPr>
              <w:t>3.0</w:t>
            </w:r>
          </w:p>
        </w:tc>
        <w:tc>
          <w:tcPr>
            <w:tcW w:w="425" w:type="dxa"/>
            <w:tcBorders>
              <w:bottom w:val="single" w:sz="4" w:space="0" w:color="auto"/>
            </w:tcBorders>
          </w:tcPr>
          <w:p w14:paraId="435559DD" w14:textId="77777777" w:rsidR="00637872" w:rsidRPr="004C57FA" w:rsidRDefault="00637872" w:rsidP="00637872">
            <w:pPr>
              <w:rPr>
                <w:rFonts w:ascii="IBM Plex Sans" w:hAnsi="IBM Plex Sans"/>
                <w:sz w:val="20"/>
                <w:szCs w:val="20"/>
              </w:rPr>
            </w:pPr>
          </w:p>
        </w:tc>
      </w:tr>
      <w:tr w:rsidR="00637872" w:rsidRPr="00DB74ED" w14:paraId="37633FFD" w14:textId="77777777">
        <w:trPr>
          <w:trHeight w:val="340"/>
        </w:trPr>
        <w:tc>
          <w:tcPr>
            <w:tcW w:w="1838" w:type="dxa"/>
            <w:tcBorders>
              <w:right w:val="single" w:sz="4" w:space="0" w:color="auto"/>
            </w:tcBorders>
            <w:shd w:val="clear" w:color="auto" w:fill="F2F2F2" w:themeFill="background1" w:themeFillShade="F2"/>
          </w:tcPr>
          <w:p w14:paraId="5A7AA0C7" w14:textId="7B2A11DB" w:rsidR="00637872" w:rsidRPr="004C57FA" w:rsidRDefault="00F00564" w:rsidP="00637872">
            <w:pPr>
              <w:jc w:val="right"/>
              <w:rPr>
                <w:rFonts w:ascii="IBM Plex Sans" w:hAnsi="IBM Plex Sans"/>
                <w:sz w:val="20"/>
                <w:szCs w:val="20"/>
              </w:rPr>
            </w:pPr>
            <w:r w:rsidRPr="004C57FA">
              <w:rPr>
                <w:rFonts w:ascii="IBM Plex Sans" w:hAnsi="IBM Plex Sans"/>
                <w:sz w:val="20"/>
                <w:szCs w:val="20"/>
              </w:rPr>
              <w:t>Total Credits</w:t>
            </w:r>
          </w:p>
        </w:tc>
        <w:tc>
          <w:tcPr>
            <w:tcW w:w="1984" w:type="dxa"/>
            <w:tcBorders>
              <w:top w:val="single" w:sz="4" w:space="0" w:color="auto"/>
              <w:left w:val="nil"/>
              <w:bottom w:val="nil"/>
              <w:right w:val="single" w:sz="4" w:space="0" w:color="auto"/>
            </w:tcBorders>
          </w:tcPr>
          <w:p w14:paraId="44B82109" w14:textId="77777777" w:rsidR="00637872" w:rsidRPr="004C57FA" w:rsidRDefault="00637872" w:rsidP="00637872">
            <w:pPr>
              <w:rPr>
                <w:rFonts w:ascii="IBM Plex Sans" w:hAnsi="IBM Plex San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D83A4C" w14:textId="6B4FCA4F" w:rsidR="00637872" w:rsidRPr="00E024D3" w:rsidRDefault="00F00564" w:rsidP="00637872">
            <w:pPr>
              <w:jc w:val="center"/>
              <w:rPr>
                <w:rFonts w:ascii="IBM Plex Sans" w:hAnsi="IBM Plex Sans"/>
                <w:sz w:val="20"/>
                <w:szCs w:val="20"/>
              </w:rPr>
            </w:pPr>
            <w:r w:rsidRPr="00E024D3">
              <w:rPr>
                <w:rFonts w:ascii="IBM Plex Sans" w:hAnsi="IBM Plex Sans"/>
                <w:sz w:val="20"/>
                <w:szCs w:val="20"/>
              </w:rPr>
              <w:t>39</w:t>
            </w:r>
          </w:p>
        </w:tc>
        <w:tc>
          <w:tcPr>
            <w:tcW w:w="425" w:type="dxa"/>
            <w:tcBorders>
              <w:top w:val="single" w:sz="4" w:space="0" w:color="auto"/>
              <w:left w:val="single" w:sz="4" w:space="0" w:color="auto"/>
              <w:bottom w:val="nil"/>
              <w:right w:val="nil"/>
            </w:tcBorders>
          </w:tcPr>
          <w:p w14:paraId="10416242" w14:textId="77777777" w:rsidR="00637872" w:rsidRPr="004C57FA" w:rsidRDefault="00637872" w:rsidP="00637872">
            <w:pPr>
              <w:rPr>
                <w:rFonts w:ascii="IBM Plex Sans" w:hAnsi="IBM Plex Sans"/>
                <w:sz w:val="20"/>
                <w:szCs w:val="20"/>
              </w:rPr>
            </w:pPr>
          </w:p>
        </w:tc>
      </w:tr>
    </w:tbl>
    <w:p w14:paraId="1A3C862A" w14:textId="77777777" w:rsidR="00F00564" w:rsidRDefault="00F00564" w:rsidP="00AA6DF3">
      <w:pPr>
        <w:pStyle w:val="Heading1"/>
        <w:rPr>
          <w:rFonts w:ascii="IBM Plex Sans" w:hAnsi="IBM Plex Sans"/>
          <w:color w:val="auto"/>
          <w:sz w:val="22"/>
          <w:szCs w:val="22"/>
        </w:rPr>
      </w:pPr>
    </w:p>
    <w:p w14:paraId="74461396" w14:textId="595E85B6" w:rsidR="00E80C0A" w:rsidRPr="00AA6DF3" w:rsidRDefault="00F70873" w:rsidP="00AA6DF3">
      <w:pPr>
        <w:pStyle w:val="Heading1"/>
        <w:rPr>
          <w:rFonts w:ascii="IBM Plex Sans" w:hAnsi="IBM Plex Sans"/>
          <w:sz w:val="22"/>
          <w:szCs w:val="22"/>
        </w:rPr>
      </w:pPr>
      <w:r w:rsidRPr="00AA6DF3">
        <w:rPr>
          <w:rFonts w:ascii="IBM Plex Sans" w:hAnsi="IBM Plex Sans"/>
          <w:color w:val="auto"/>
          <w:sz w:val="22"/>
          <w:szCs w:val="22"/>
        </w:rPr>
        <w:t>General Education Requirements</w:t>
      </w:r>
      <w:r w:rsidR="00493AD0" w:rsidRPr="00AA6DF3">
        <w:rPr>
          <w:rFonts w:ascii="IBM Plex Sans" w:hAnsi="IBM Plex Sans"/>
          <w:color w:val="auto"/>
          <w:sz w:val="22"/>
          <w:szCs w:val="22"/>
        </w:rPr>
        <w:t xml:space="preserve"> (21 Credits)</w:t>
      </w:r>
    </w:p>
    <w:tbl>
      <w:tblPr>
        <w:tblStyle w:val="TableGrid"/>
        <w:tblW w:w="5098" w:type="dxa"/>
        <w:tblLayout w:type="fixed"/>
        <w:tblLook w:val="04A0" w:firstRow="1" w:lastRow="0" w:firstColumn="1" w:lastColumn="0" w:noHBand="0" w:noVBand="1"/>
        <w:tblCaption w:val="Checklist for General Education Requirements"/>
        <w:tblDescription w:val="This is a table containing course requirements for General Education.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1984"/>
        <w:gridCol w:w="851"/>
        <w:gridCol w:w="425"/>
      </w:tblGrid>
      <w:tr w:rsidR="00F70873" w:rsidRPr="00DB74ED" w14:paraId="23D40772" w14:textId="77777777" w:rsidTr="00F631CE">
        <w:tc>
          <w:tcPr>
            <w:tcW w:w="1838" w:type="dxa"/>
            <w:shd w:val="clear" w:color="auto" w:fill="F2F2F2" w:themeFill="background1" w:themeFillShade="F2"/>
            <w:vAlign w:val="bottom"/>
          </w:tcPr>
          <w:p w14:paraId="3F6A5362"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1984" w:type="dxa"/>
            <w:shd w:val="clear" w:color="auto" w:fill="F2F2F2" w:themeFill="background1" w:themeFillShade="F2"/>
            <w:vAlign w:val="bottom"/>
          </w:tcPr>
          <w:p w14:paraId="41C0AA84"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851" w:type="dxa"/>
            <w:shd w:val="clear" w:color="auto" w:fill="F2F2F2" w:themeFill="background1" w:themeFillShade="F2"/>
            <w:vAlign w:val="bottom"/>
          </w:tcPr>
          <w:p w14:paraId="175A5D80" w14:textId="77777777" w:rsidR="00F70873" w:rsidRPr="001178B6" w:rsidRDefault="00F70873"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425" w:type="dxa"/>
            <w:shd w:val="clear" w:color="auto" w:fill="F2F2F2" w:themeFill="background1" w:themeFillShade="F2"/>
            <w:vAlign w:val="bottom"/>
          </w:tcPr>
          <w:p w14:paraId="00C1BF49" w14:textId="77777777" w:rsidR="00F70873" w:rsidRPr="001178B6" w:rsidRDefault="00F70873"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F70873" w:rsidRPr="00DB74ED" w14:paraId="6C821602" w14:textId="77777777" w:rsidTr="00734ADA">
        <w:trPr>
          <w:trHeight w:val="340"/>
        </w:trPr>
        <w:tc>
          <w:tcPr>
            <w:tcW w:w="1838" w:type="dxa"/>
          </w:tcPr>
          <w:p w14:paraId="182E7589" w14:textId="3E90FC57" w:rsidR="00F70873" w:rsidRPr="00DB74ED" w:rsidRDefault="00F70873" w:rsidP="004B5997">
            <w:pPr>
              <w:rPr>
                <w:rFonts w:ascii="IBM Plex Sans" w:hAnsi="IBM Plex Sans"/>
                <w:sz w:val="20"/>
                <w:szCs w:val="20"/>
              </w:rPr>
            </w:pPr>
            <w:r w:rsidRPr="00DB74ED">
              <w:rPr>
                <w:rFonts w:ascii="IBM Plex Sans" w:hAnsi="IBM Plex Sans"/>
                <w:sz w:val="20"/>
                <w:szCs w:val="20"/>
              </w:rPr>
              <w:t>Natural Science (NATS)</w:t>
            </w:r>
          </w:p>
        </w:tc>
        <w:tc>
          <w:tcPr>
            <w:tcW w:w="1984" w:type="dxa"/>
          </w:tcPr>
          <w:p w14:paraId="7C78B3F1" w14:textId="77777777" w:rsidR="00F70873" w:rsidRPr="00DB74ED" w:rsidRDefault="00F70873" w:rsidP="004B5997">
            <w:pPr>
              <w:rPr>
                <w:rFonts w:ascii="IBM Plex Sans" w:hAnsi="IBM Plex Sans"/>
                <w:sz w:val="20"/>
                <w:szCs w:val="20"/>
              </w:rPr>
            </w:pPr>
          </w:p>
        </w:tc>
        <w:tc>
          <w:tcPr>
            <w:tcW w:w="851" w:type="dxa"/>
            <w:vAlign w:val="center"/>
          </w:tcPr>
          <w:p w14:paraId="3D9C2846" w14:textId="5D22D84F" w:rsidR="00F70873" w:rsidRPr="00DB74ED" w:rsidRDefault="00D70642" w:rsidP="00734ADA">
            <w:pPr>
              <w:jc w:val="center"/>
              <w:rPr>
                <w:rFonts w:ascii="IBM Plex Sans" w:hAnsi="IBM Plex Sans"/>
                <w:sz w:val="20"/>
                <w:szCs w:val="20"/>
              </w:rPr>
            </w:pPr>
            <w:r w:rsidRPr="00DB74ED">
              <w:rPr>
                <w:rFonts w:ascii="IBM Plex Sans" w:hAnsi="IBM Plex Sans"/>
                <w:sz w:val="20"/>
                <w:szCs w:val="20"/>
              </w:rPr>
              <w:t>6.0</w:t>
            </w:r>
          </w:p>
        </w:tc>
        <w:tc>
          <w:tcPr>
            <w:tcW w:w="425" w:type="dxa"/>
          </w:tcPr>
          <w:p w14:paraId="2AC1EBDC" w14:textId="77777777" w:rsidR="00F70873" w:rsidRPr="00DB74ED" w:rsidRDefault="00F70873" w:rsidP="004B5997">
            <w:pPr>
              <w:rPr>
                <w:rFonts w:ascii="IBM Plex Sans" w:hAnsi="IBM Plex Sans"/>
                <w:sz w:val="20"/>
                <w:szCs w:val="20"/>
              </w:rPr>
            </w:pPr>
          </w:p>
        </w:tc>
      </w:tr>
      <w:tr w:rsidR="00F70873" w:rsidRPr="00DB74ED" w14:paraId="28281B85" w14:textId="77777777" w:rsidTr="00734ADA">
        <w:trPr>
          <w:trHeight w:val="340"/>
        </w:trPr>
        <w:tc>
          <w:tcPr>
            <w:tcW w:w="1838" w:type="dxa"/>
          </w:tcPr>
          <w:p w14:paraId="559348AE" w14:textId="23733CD3" w:rsidR="00F70873" w:rsidRPr="00DB74ED" w:rsidRDefault="00F70873" w:rsidP="004B5997">
            <w:pPr>
              <w:rPr>
                <w:rFonts w:ascii="IBM Plex Sans" w:hAnsi="IBM Plex Sans"/>
                <w:sz w:val="20"/>
                <w:szCs w:val="20"/>
              </w:rPr>
            </w:pPr>
            <w:r w:rsidRPr="00DB74ED">
              <w:rPr>
                <w:rFonts w:ascii="IBM Plex Sans" w:hAnsi="IBM Plex Sans"/>
                <w:sz w:val="20"/>
                <w:szCs w:val="20"/>
              </w:rPr>
              <w:t>Social Science (SOSC)</w:t>
            </w:r>
          </w:p>
        </w:tc>
        <w:tc>
          <w:tcPr>
            <w:tcW w:w="1984" w:type="dxa"/>
          </w:tcPr>
          <w:p w14:paraId="66208EE4" w14:textId="77777777" w:rsidR="00F70873" w:rsidRPr="00DB74ED" w:rsidRDefault="00F70873" w:rsidP="004B5997">
            <w:pPr>
              <w:rPr>
                <w:rFonts w:ascii="IBM Plex Sans" w:hAnsi="IBM Plex Sans"/>
                <w:sz w:val="20"/>
                <w:szCs w:val="20"/>
              </w:rPr>
            </w:pPr>
          </w:p>
        </w:tc>
        <w:tc>
          <w:tcPr>
            <w:tcW w:w="851" w:type="dxa"/>
            <w:vAlign w:val="center"/>
          </w:tcPr>
          <w:p w14:paraId="0A16A60F" w14:textId="288B309A" w:rsidR="00D70642" w:rsidRPr="00DB74ED" w:rsidRDefault="00D70642" w:rsidP="00734ADA">
            <w:pPr>
              <w:jc w:val="center"/>
              <w:rPr>
                <w:rFonts w:ascii="IBM Plex Sans" w:hAnsi="IBM Plex Sans"/>
                <w:sz w:val="20"/>
                <w:szCs w:val="20"/>
              </w:rPr>
            </w:pPr>
            <w:r w:rsidRPr="00DB74ED">
              <w:rPr>
                <w:rFonts w:ascii="IBM Plex Sans" w:hAnsi="IBM Plex Sans"/>
                <w:sz w:val="20"/>
                <w:szCs w:val="20"/>
              </w:rPr>
              <w:t>6.0 or 9.0</w:t>
            </w:r>
          </w:p>
        </w:tc>
        <w:tc>
          <w:tcPr>
            <w:tcW w:w="425" w:type="dxa"/>
          </w:tcPr>
          <w:p w14:paraId="21ED5023" w14:textId="77777777" w:rsidR="00F70873" w:rsidRPr="00DB74ED" w:rsidRDefault="00F70873" w:rsidP="004B5997">
            <w:pPr>
              <w:rPr>
                <w:rFonts w:ascii="IBM Plex Sans" w:hAnsi="IBM Plex Sans"/>
                <w:sz w:val="20"/>
                <w:szCs w:val="20"/>
              </w:rPr>
            </w:pPr>
          </w:p>
        </w:tc>
      </w:tr>
      <w:tr w:rsidR="00F70873" w:rsidRPr="00DB74ED" w14:paraId="4A5DC33D" w14:textId="77777777" w:rsidTr="00734ADA">
        <w:trPr>
          <w:trHeight w:val="340"/>
        </w:trPr>
        <w:tc>
          <w:tcPr>
            <w:tcW w:w="1838" w:type="dxa"/>
          </w:tcPr>
          <w:p w14:paraId="25B477C3" w14:textId="1F5204B4" w:rsidR="00F70873" w:rsidRPr="00DB74ED" w:rsidRDefault="00F70873" w:rsidP="004B5997">
            <w:pPr>
              <w:rPr>
                <w:rFonts w:ascii="IBM Plex Sans" w:hAnsi="IBM Plex Sans"/>
                <w:sz w:val="20"/>
                <w:szCs w:val="20"/>
              </w:rPr>
            </w:pPr>
            <w:r w:rsidRPr="00DB74ED">
              <w:rPr>
                <w:rFonts w:ascii="IBM Plex Sans" w:hAnsi="IBM Plex Sans"/>
                <w:sz w:val="20"/>
                <w:szCs w:val="20"/>
              </w:rPr>
              <w:t>Humanities (HUMA)</w:t>
            </w:r>
          </w:p>
        </w:tc>
        <w:tc>
          <w:tcPr>
            <w:tcW w:w="1984" w:type="dxa"/>
          </w:tcPr>
          <w:p w14:paraId="55D07317" w14:textId="77777777" w:rsidR="00F70873" w:rsidRPr="00DB74ED" w:rsidRDefault="00F70873" w:rsidP="004B5997">
            <w:pPr>
              <w:rPr>
                <w:rFonts w:ascii="IBM Plex Sans" w:hAnsi="IBM Plex Sans"/>
                <w:sz w:val="20"/>
                <w:szCs w:val="20"/>
              </w:rPr>
            </w:pPr>
          </w:p>
        </w:tc>
        <w:tc>
          <w:tcPr>
            <w:tcW w:w="851" w:type="dxa"/>
            <w:vAlign w:val="center"/>
          </w:tcPr>
          <w:p w14:paraId="38DC2A6C" w14:textId="06261A99" w:rsidR="00F70873" w:rsidRPr="00DB74ED" w:rsidRDefault="00D70642" w:rsidP="00734ADA">
            <w:pPr>
              <w:jc w:val="center"/>
              <w:rPr>
                <w:rFonts w:ascii="IBM Plex Sans" w:hAnsi="IBM Plex Sans"/>
                <w:sz w:val="20"/>
                <w:szCs w:val="20"/>
              </w:rPr>
            </w:pPr>
            <w:r w:rsidRPr="00DB74ED">
              <w:rPr>
                <w:rFonts w:ascii="IBM Plex Sans" w:hAnsi="IBM Plex Sans"/>
                <w:sz w:val="20"/>
                <w:szCs w:val="20"/>
              </w:rPr>
              <w:t>6.0 or 9.0</w:t>
            </w:r>
          </w:p>
        </w:tc>
        <w:tc>
          <w:tcPr>
            <w:tcW w:w="425" w:type="dxa"/>
          </w:tcPr>
          <w:p w14:paraId="71544EBE" w14:textId="77777777" w:rsidR="00F70873" w:rsidRPr="00DB74ED" w:rsidRDefault="00F70873" w:rsidP="004B5997">
            <w:pPr>
              <w:rPr>
                <w:rFonts w:ascii="IBM Plex Sans" w:hAnsi="IBM Plex Sans"/>
                <w:sz w:val="20"/>
                <w:szCs w:val="20"/>
              </w:rPr>
            </w:pPr>
          </w:p>
        </w:tc>
      </w:tr>
      <w:tr w:rsidR="00F70873" w:rsidRPr="00DB74ED" w14:paraId="58053704" w14:textId="77777777" w:rsidTr="00F631CE">
        <w:trPr>
          <w:trHeight w:val="340"/>
        </w:trPr>
        <w:tc>
          <w:tcPr>
            <w:tcW w:w="1838" w:type="dxa"/>
            <w:tcBorders>
              <w:right w:val="single" w:sz="4" w:space="0" w:color="auto"/>
            </w:tcBorders>
            <w:shd w:val="clear" w:color="auto" w:fill="F2F2F2" w:themeFill="background1" w:themeFillShade="F2"/>
            <w:vAlign w:val="bottom"/>
          </w:tcPr>
          <w:p w14:paraId="2594C167" w14:textId="77777777" w:rsidR="00F70873" w:rsidRPr="00DB74ED" w:rsidRDefault="00F70873" w:rsidP="00E43196">
            <w:pPr>
              <w:jc w:val="right"/>
              <w:rPr>
                <w:rFonts w:ascii="IBM Plex Sans" w:hAnsi="IBM Plex Sans"/>
                <w:sz w:val="20"/>
                <w:szCs w:val="20"/>
              </w:rPr>
            </w:pPr>
            <w:r w:rsidRPr="00DB74ED">
              <w:rPr>
                <w:rFonts w:ascii="IBM Plex Sans" w:hAnsi="IBM Plex Sans"/>
                <w:sz w:val="20"/>
                <w:szCs w:val="20"/>
              </w:rPr>
              <w:t>Total Credits</w:t>
            </w:r>
          </w:p>
        </w:tc>
        <w:tc>
          <w:tcPr>
            <w:tcW w:w="1984" w:type="dxa"/>
            <w:tcBorders>
              <w:top w:val="single" w:sz="4" w:space="0" w:color="auto"/>
              <w:left w:val="nil"/>
              <w:bottom w:val="nil"/>
              <w:right w:val="single" w:sz="4" w:space="0" w:color="auto"/>
            </w:tcBorders>
          </w:tcPr>
          <w:p w14:paraId="773D0905" w14:textId="77777777" w:rsidR="00F70873" w:rsidRPr="00DB74ED" w:rsidRDefault="00F70873" w:rsidP="004B5997">
            <w:pPr>
              <w:rPr>
                <w:rFonts w:ascii="IBM Plex Sans" w:hAnsi="IBM Plex Sans"/>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7B90064A" w14:textId="4921B8F1" w:rsidR="00F70873" w:rsidRPr="00DB74ED" w:rsidRDefault="00F70873" w:rsidP="00CA34D3">
            <w:pPr>
              <w:jc w:val="center"/>
              <w:rPr>
                <w:rFonts w:ascii="IBM Plex Sans" w:hAnsi="IBM Plex Sans"/>
                <w:sz w:val="20"/>
                <w:szCs w:val="20"/>
              </w:rPr>
            </w:pPr>
            <w:r w:rsidRPr="00DB74ED">
              <w:rPr>
                <w:rFonts w:ascii="IBM Plex Sans" w:hAnsi="IBM Plex Sans"/>
                <w:sz w:val="20"/>
                <w:szCs w:val="20"/>
              </w:rPr>
              <w:t>21</w:t>
            </w:r>
          </w:p>
        </w:tc>
        <w:tc>
          <w:tcPr>
            <w:tcW w:w="425" w:type="dxa"/>
            <w:tcBorders>
              <w:top w:val="single" w:sz="4" w:space="0" w:color="auto"/>
              <w:left w:val="single" w:sz="4" w:space="0" w:color="auto"/>
              <w:bottom w:val="nil"/>
              <w:right w:val="nil"/>
            </w:tcBorders>
          </w:tcPr>
          <w:p w14:paraId="5F4E404A" w14:textId="77777777" w:rsidR="00F70873" w:rsidRPr="00DB74ED" w:rsidRDefault="00F70873" w:rsidP="004B5997">
            <w:pPr>
              <w:rPr>
                <w:rFonts w:ascii="IBM Plex Sans" w:hAnsi="IBM Plex Sans"/>
                <w:sz w:val="20"/>
                <w:szCs w:val="20"/>
              </w:rPr>
            </w:pPr>
          </w:p>
        </w:tc>
      </w:tr>
    </w:tbl>
    <w:p w14:paraId="1FB9FFA0" w14:textId="1EF3B414" w:rsidR="00D571A0" w:rsidRDefault="00D571A0" w:rsidP="00154C97">
      <w:pPr>
        <w:rPr>
          <w:rFonts w:ascii="IBM Plex Sans" w:hAnsi="IBM Plex Sans"/>
          <w:sz w:val="20"/>
          <w:szCs w:val="20"/>
        </w:rPr>
      </w:pPr>
    </w:p>
    <w:p w14:paraId="06502D4C" w14:textId="77777777" w:rsidR="00F00564" w:rsidRPr="00DB74ED" w:rsidRDefault="00F00564" w:rsidP="00154C97">
      <w:pPr>
        <w:rPr>
          <w:rFonts w:ascii="IBM Plex Sans" w:hAnsi="IBM Plex Sans"/>
          <w:sz w:val="20"/>
          <w:szCs w:val="20"/>
        </w:rPr>
      </w:pPr>
    </w:p>
    <w:p w14:paraId="50AAA896" w14:textId="1203A615" w:rsidR="00404A8C" w:rsidRPr="007E0738" w:rsidRDefault="0057398E" w:rsidP="00804ECA">
      <w:pPr>
        <w:rPr>
          <w:rStyle w:val="Emphasis"/>
          <w:rFonts w:ascii="IBM Plex Sans SemiBold" w:hAnsi="IBM Plex Sans SemiBold"/>
          <w:i w:val="0"/>
          <w:iCs w:val="0"/>
          <w:sz w:val="20"/>
          <w:szCs w:val="20"/>
        </w:rPr>
      </w:pPr>
      <w:r w:rsidRPr="007E0738">
        <w:rPr>
          <w:rStyle w:val="Emphasis"/>
          <w:rFonts w:ascii="IBM Plex Sans SemiBold" w:hAnsi="IBM Plex Sans SemiBold"/>
          <w:i w:val="0"/>
          <w:iCs w:val="0"/>
          <w:noProof/>
          <w:sz w:val="20"/>
          <w:szCs w:val="20"/>
        </w:rPr>
        <w:drawing>
          <wp:anchor distT="0" distB="0" distL="114300" distR="114300" simplePos="0" relativeHeight="251658240" behindDoc="0" locked="0" layoutInCell="1" allowOverlap="1" wp14:anchorId="31072528" wp14:editId="36093FDD">
            <wp:simplePos x="0" y="0"/>
            <wp:positionH relativeFrom="column">
              <wp:posOffset>3175</wp:posOffset>
            </wp:positionH>
            <wp:positionV relativeFrom="paragraph">
              <wp:posOffset>61595</wp:posOffset>
            </wp:positionV>
            <wp:extent cx="455565" cy="410486"/>
            <wp:effectExtent l="0" t="0" r="0" b="0"/>
            <wp:wrapSquare wrapText="bothSides"/>
            <wp:docPr id="97" name="Picture Placeholder 187">
              <a:extLst xmlns:a="http://schemas.openxmlformats.org/drawingml/2006/main">
                <a:ext uri="{FF2B5EF4-FFF2-40B4-BE49-F238E27FC236}">
                  <a16:creationId xmlns:a16="http://schemas.microsoft.com/office/drawing/2014/main" id="{ED8A8C9D-89BB-4548-8A67-74AB6DFB4D56}"/>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laceholder 187">
                      <a:extLst>
                        <a:ext uri="{FF2B5EF4-FFF2-40B4-BE49-F238E27FC236}">
                          <a16:creationId xmlns:a16="http://schemas.microsoft.com/office/drawing/2014/main" id="{ED8A8C9D-89BB-4548-8A67-74AB6DFB4D56}"/>
                        </a:ext>
                        <a:ext uri="{C183D7F6-B498-43B3-948B-1728B52AA6E4}">
                          <adec:decorative xmlns:adec="http://schemas.microsoft.com/office/drawing/2017/decorative" val="1"/>
                        </a:ext>
                      </a:extLst>
                    </pic:cNvPr>
                    <pic:cNvPicPr>
                      <a:picLocks noChangeAspect="1"/>
                    </pic:cNvPicPr>
                  </pic:nvPicPr>
                  <pic:blipFill>
                    <a:blip r:embed="rId14" cstate="hqprint">
                      <a:extLst>
                        <a:ext uri="{28A0092B-C50C-407E-A947-70E740481C1C}">
                          <a14:useLocalDpi xmlns:a14="http://schemas.microsoft.com/office/drawing/2010/main"/>
                        </a:ext>
                        <a:ext uri="{96DAC541-7B7A-43D3-8B79-37D633B846F1}">
                          <asvg:svgBlip xmlns:asvg="http://schemas.microsoft.com/office/drawing/2016/SVG/main" r:embed="rId15"/>
                        </a:ext>
                      </a:extLst>
                    </a:blip>
                    <a:srcRect t="4871" b="4871"/>
                    <a:stretch>
                      <a:fillRect/>
                    </a:stretch>
                  </pic:blipFill>
                  <pic:spPr>
                    <a:xfrm>
                      <a:off x="0" y="0"/>
                      <a:ext cx="455565" cy="410486"/>
                    </a:xfrm>
                    <a:prstGeom prst="rect">
                      <a:avLst/>
                    </a:prstGeom>
                    <a:ln w="25400">
                      <a:noFill/>
                    </a:ln>
                  </pic:spPr>
                </pic:pic>
              </a:graphicData>
            </a:graphic>
          </wp:anchor>
        </w:drawing>
      </w:r>
      <w:r w:rsidR="00154C97" w:rsidRPr="007E0738">
        <w:rPr>
          <w:rStyle w:val="Emphasis"/>
          <w:rFonts w:ascii="IBM Plex Sans SemiBold" w:hAnsi="IBM Plex Sans SemiBold"/>
          <w:i w:val="0"/>
          <w:iCs w:val="0"/>
          <w:sz w:val="20"/>
          <w:szCs w:val="20"/>
        </w:rPr>
        <w:t>Please read page 2 for more information about important regulations as well as program and degree requirements.</w:t>
      </w:r>
    </w:p>
    <w:p w14:paraId="01E6517F" w14:textId="0ED66A59" w:rsidR="00F00564" w:rsidRDefault="00F00564" w:rsidP="00AA6DF3">
      <w:pPr>
        <w:pStyle w:val="Heading1"/>
        <w:rPr>
          <w:rFonts w:ascii="IBM Plex Sans" w:hAnsi="IBM Plex Sans"/>
          <w:color w:val="auto"/>
          <w:sz w:val="22"/>
          <w:szCs w:val="22"/>
        </w:rPr>
      </w:pPr>
    </w:p>
    <w:p w14:paraId="52BA8BE2" w14:textId="77777777" w:rsidR="00F00564" w:rsidRPr="00F00564" w:rsidRDefault="00F00564" w:rsidP="00F00564"/>
    <w:p w14:paraId="420D2F25" w14:textId="77777777" w:rsidR="00F00564" w:rsidRPr="00F00564" w:rsidRDefault="00F00564" w:rsidP="00F00564"/>
    <w:p w14:paraId="0F17418D" w14:textId="2D764105" w:rsidR="00E43196" w:rsidRPr="00AA6DF3" w:rsidRDefault="00E43196" w:rsidP="00AA6DF3">
      <w:pPr>
        <w:pStyle w:val="Heading1"/>
        <w:rPr>
          <w:rFonts w:ascii="IBM Plex Sans" w:hAnsi="IBM Plex Sans"/>
          <w:color w:val="auto"/>
          <w:sz w:val="22"/>
          <w:szCs w:val="22"/>
        </w:rPr>
      </w:pPr>
      <w:r w:rsidRPr="00AA6DF3">
        <w:rPr>
          <w:rFonts w:ascii="IBM Plex Sans" w:hAnsi="IBM Plex Sans"/>
          <w:color w:val="auto"/>
          <w:sz w:val="22"/>
          <w:szCs w:val="22"/>
        </w:rPr>
        <w:t>Outside Major Requirements</w:t>
      </w:r>
      <w:r w:rsidR="001631BD" w:rsidRPr="00AA6DF3">
        <w:rPr>
          <w:rFonts w:ascii="IBM Plex Sans" w:hAnsi="IBM Plex Sans"/>
          <w:color w:val="auto"/>
          <w:sz w:val="22"/>
          <w:szCs w:val="22"/>
        </w:rPr>
        <w:t>*</w:t>
      </w:r>
      <w:r w:rsidR="00C84A70" w:rsidRPr="00AA6DF3">
        <w:rPr>
          <w:rFonts w:ascii="IBM Plex Sans" w:hAnsi="IBM Plex Sans"/>
          <w:color w:val="auto"/>
          <w:sz w:val="22"/>
          <w:szCs w:val="22"/>
        </w:rPr>
        <w:t xml:space="preserve"> (18 Credits)</w:t>
      </w:r>
    </w:p>
    <w:tbl>
      <w:tblPr>
        <w:tblStyle w:val="TableGrid"/>
        <w:tblW w:w="5485" w:type="dxa"/>
        <w:tblLayout w:type="fixed"/>
        <w:tblLook w:val="04A0" w:firstRow="1" w:lastRow="0" w:firstColumn="1" w:lastColumn="0" w:noHBand="0" w:noVBand="1"/>
        <w:tblCaption w:val="Checklist for Outside Major Requirements"/>
        <w:tblDescription w:val="This is a table containing course requirements for Credits Outside the Major.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E43196" w:rsidRPr="00DB74ED" w14:paraId="7FF5C22D" w14:textId="77777777" w:rsidTr="00F631CE">
        <w:tc>
          <w:tcPr>
            <w:tcW w:w="1838" w:type="dxa"/>
            <w:shd w:val="clear" w:color="auto" w:fill="F2F2F2" w:themeFill="background1" w:themeFillShade="F2"/>
            <w:vAlign w:val="bottom"/>
          </w:tcPr>
          <w:p w14:paraId="0A3A7513"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Requirements</w:t>
            </w:r>
          </w:p>
        </w:tc>
        <w:tc>
          <w:tcPr>
            <w:tcW w:w="2387" w:type="dxa"/>
            <w:shd w:val="clear" w:color="auto" w:fill="F2F2F2" w:themeFill="background1" w:themeFillShade="F2"/>
            <w:vAlign w:val="bottom"/>
          </w:tcPr>
          <w:p w14:paraId="7FAA0BE0"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Course Selection</w:t>
            </w:r>
          </w:p>
        </w:tc>
        <w:tc>
          <w:tcPr>
            <w:tcW w:w="900" w:type="dxa"/>
            <w:shd w:val="clear" w:color="auto" w:fill="F2F2F2" w:themeFill="background1" w:themeFillShade="F2"/>
            <w:vAlign w:val="bottom"/>
          </w:tcPr>
          <w:p w14:paraId="3996967F" w14:textId="77777777" w:rsidR="00E43196" w:rsidRPr="001178B6" w:rsidRDefault="00E43196" w:rsidP="00A61D5E">
            <w:pPr>
              <w:rPr>
                <w:rFonts w:ascii="IBM Plex Sans SemiBold" w:hAnsi="IBM Plex Sans SemiBold"/>
                <w:sz w:val="18"/>
                <w:szCs w:val="18"/>
              </w:rPr>
            </w:pPr>
            <w:r w:rsidRPr="001178B6">
              <w:rPr>
                <w:rFonts w:ascii="IBM Plex Sans SemiBold" w:hAnsi="IBM Plex Sans SemiBold"/>
                <w:sz w:val="18"/>
                <w:szCs w:val="18"/>
              </w:rPr>
              <w:t>Credits</w:t>
            </w:r>
          </w:p>
        </w:tc>
        <w:tc>
          <w:tcPr>
            <w:tcW w:w="360" w:type="dxa"/>
            <w:shd w:val="clear" w:color="auto" w:fill="F2F2F2" w:themeFill="background1" w:themeFillShade="F2"/>
            <w:vAlign w:val="bottom"/>
          </w:tcPr>
          <w:p w14:paraId="6118655E" w14:textId="77777777" w:rsidR="00E43196" w:rsidRPr="001178B6" w:rsidRDefault="00E43196" w:rsidP="00A61D5E">
            <w:pPr>
              <w:rPr>
                <w:rFonts w:ascii="IBM Plex Sans SemiBold" w:hAnsi="IBM Plex Sans SemiBold"/>
                <w:sz w:val="18"/>
                <w:szCs w:val="18"/>
              </w:rPr>
            </w:pPr>
            <w:r w:rsidRPr="001178B6">
              <w:rPr>
                <w:rFonts w:ascii="Wingdings" w:eastAsia="Wingdings" w:hAnsi="Wingdings" w:cs="Wingdings"/>
                <w:sz w:val="18"/>
                <w:szCs w:val="18"/>
              </w:rPr>
              <w:t>ü</w:t>
            </w:r>
          </w:p>
        </w:tc>
      </w:tr>
      <w:tr w:rsidR="00E43196" w:rsidRPr="00DB74ED" w14:paraId="2B33E30F" w14:textId="77777777" w:rsidTr="001178B6">
        <w:trPr>
          <w:trHeight w:val="340"/>
        </w:trPr>
        <w:tc>
          <w:tcPr>
            <w:tcW w:w="1838" w:type="dxa"/>
          </w:tcPr>
          <w:p w14:paraId="1227424B" w14:textId="4E399C2F" w:rsidR="00882DF8" w:rsidRPr="00DB74ED" w:rsidRDefault="00DB74ED" w:rsidP="004B5997">
            <w:pPr>
              <w:rPr>
                <w:rFonts w:ascii="IBM Plex Sans" w:hAnsi="IBM Plex Sans"/>
                <w:sz w:val="20"/>
                <w:szCs w:val="20"/>
              </w:rPr>
            </w:pPr>
            <w:r w:rsidRPr="00DB74ED">
              <w:rPr>
                <w:rFonts w:ascii="IBM Plex Sans" w:hAnsi="IBM Plex Sans"/>
                <w:sz w:val="20"/>
                <w:szCs w:val="20"/>
              </w:rPr>
              <w:t>Non-ECON</w:t>
            </w:r>
          </w:p>
        </w:tc>
        <w:tc>
          <w:tcPr>
            <w:tcW w:w="2387" w:type="dxa"/>
          </w:tcPr>
          <w:p w14:paraId="0726FA29" w14:textId="77777777" w:rsidR="00E43196" w:rsidRPr="00DB74ED" w:rsidRDefault="00E43196" w:rsidP="004B5997">
            <w:pPr>
              <w:rPr>
                <w:rFonts w:ascii="IBM Plex Sans" w:hAnsi="IBM Plex Sans"/>
                <w:sz w:val="20"/>
                <w:szCs w:val="20"/>
              </w:rPr>
            </w:pPr>
          </w:p>
        </w:tc>
        <w:tc>
          <w:tcPr>
            <w:tcW w:w="900" w:type="dxa"/>
          </w:tcPr>
          <w:p w14:paraId="7D57B23C" w14:textId="75F1D16B" w:rsidR="00E43196" w:rsidRPr="00DB74ED" w:rsidRDefault="00FF7405" w:rsidP="00734ADA">
            <w:pPr>
              <w:jc w:val="center"/>
              <w:rPr>
                <w:rFonts w:ascii="IBM Plex Sans" w:hAnsi="IBM Plex Sans"/>
                <w:sz w:val="20"/>
                <w:szCs w:val="20"/>
              </w:rPr>
            </w:pPr>
            <w:r w:rsidRPr="00DB74ED">
              <w:rPr>
                <w:rFonts w:ascii="IBM Plex Sans" w:hAnsi="IBM Plex Sans"/>
                <w:sz w:val="20"/>
                <w:szCs w:val="20"/>
              </w:rPr>
              <w:t>6</w:t>
            </w:r>
            <w:r w:rsidR="00F349E5" w:rsidRPr="00DB74ED">
              <w:rPr>
                <w:rFonts w:ascii="IBM Plex Sans" w:hAnsi="IBM Plex Sans"/>
                <w:sz w:val="20"/>
                <w:szCs w:val="20"/>
              </w:rPr>
              <w:t>.0</w:t>
            </w:r>
          </w:p>
        </w:tc>
        <w:tc>
          <w:tcPr>
            <w:tcW w:w="360" w:type="dxa"/>
          </w:tcPr>
          <w:p w14:paraId="285DA29B" w14:textId="77777777" w:rsidR="00E43196" w:rsidRPr="00DB74ED" w:rsidRDefault="00E43196" w:rsidP="004B5997">
            <w:pPr>
              <w:rPr>
                <w:rFonts w:ascii="IBM Plex Sans" w:hAnsi="IBM Plex Sans"/>
                <w:sz w:val="20"/>
                <w:szCs w:val="20"/>
              </w:rPr>
            </w:pPr>
          </w:p>
        </w:tc>
      </w:tr>
      <w:tr w:rsidR="00E43196" w:rsidRPr="00DB74ED" w14:paraId="29C0743F" w14:textId="77777777" w:rsidTr="001178B6">
        <w:trPr>
          <w:trHeight w:val="340"/>
        </w:trPr>
        <w:tc>
          <w:tcPr>
            <w:tcW w:w="1838" w:type="dxa"/>
          </w:tcPr>
          <w:p w14:paraId="009A8C9F" w14:textId="20CA2953" w:rsidR="00E43196" w:rsidRPr="00DB74ED" w:rsidRDefault="00DB74ED" w:rsidP="004B5997">
            <w:pPr>
              <w:rPr>
                <w:rFonts w:ascii="IBM Plex Sans" w:hAnsi="IBM Plex Sans"/>
                <w:sz w:val="20"/>
                <w:szCs w:val="20"/>
              </w:rPr>
            </w:pPr>
            <w:r w:rsidRPr="00DB74ED">
              <w:rPr>
                <w:rFonts w:ascii="IBM Plex Sans" w:hAnsi="IBM Plex Sans"/>
                <w:sz w:val="20"/>
                <w:szCs w:val="20"/>
              </w:rPr>
              <w:t>Non-ECON</w:t>
            </w:r>
          </w:p>
        </w:tc>
        <w:tc>
          <w:tcPr>
            <w:tcW w:w="2387" w:type="dxa"/>
          </w:tcPr>
          <w:p w14:paraId="44115EE4" w14:textId="77777777" w:rsidR="00E43196" w:rsidRPr="00DB74ED" w:rsidRDefault="00E43196" w:rsidP="004B5997">
            <w:pPr>
              <w:rPr>
                <w:rFonts w:ascii="IBM Plex Sans" w:hAnsi="IBM Plex Sans"/>
                <w:sz w:val="20"/>
                <w:szCs w:val="20"/>
              </w:rPr>
            </w:pPr>
          </w:p>
        </w:tc>
        <w:tc>
          <w:tcPr>
            <w:tcW w:w="900" w:type="dxa"/>
          </w:tcPr>
          <w:p w14:paraId="69723455" w14:textId="51E02DE5" w:rsidR="00E43196" w:rsidRPr="00DB74ED" w:rsidRDefault="00FF7405" w:rsidP="00734ADA">
            <w:pPr>
              <w:jc w:val="center"/>
              <w:rPr>
                <w:rFonts w:ascii="IBM Plex Sans" w:hAnsi="IBM Plex Sans"/>
                <w:sz w:val="20"/>
                <w:szCs w:val="20"/>
              </w:rPr>
            </w:pPr>
            <w:r w:rsidRPr="00DB74ED">
              <w:rPr>
                <w:rFonts w:ascii="IBM Plex Sans" w:hAnsi="IBM Plex Sans"/>
                <w:sz w:val="20"/>
                <w:szCs w:val="20"/>
              </w:rPr>
              <w:t>6</w:t>
            </w:r>
            <w:r w:rsidR="00F349E5" w:rsidRPr="00DB74ED">
              <w:rPr>
                <w:rFonts w:ascii="IBM Plex Sans" w:hAnsi="IBM Plex Sans"/>
                <w:sz w:val="20"/>
                <w:szCs w:val="20"/>
              </w:rPr>
              <w:t>.0</w:t>
            </w:r>
          </w:p>
        </w:tc>
        <w:tc>
          <w:tcPr>
            <w:tcW w:w="360" w:type="dxa"/>
          </w:tcPr>
          <w:p w14:paraId="5D4E8E93" w14:textId="77777777" w:rsidR="00E43196" w:rsidRPr="00DB74ED" w:rsidRDefault="00E43196" w:rsidP="004B5997">
            <w:pPr>
              <w:rPr>
                <w:rFonts w:ascii="IBM Plex Sans" w:hAnsi="IBM Plex Sans"/>
                <w:sz w:val="20"/>
                <w:szCs w:val="20"/>
              </w:rPr>
            </w:pPr>
          </w:p>
        </w:tc>
      </w:tr>
      <w:tr w:rsidR="00DC4CE8" w:rsidRPr="00DB74ED" w14:paraId="1DCD70D0" w14:textId="77777777" w:rsidTr="001178B6">
        <w:trPr>
          <w:trHeight w:val="340"/>
        </w:trPr>
        <w:tc>
          <w:tcPr>
            <w:tcW w:w="1838" w:type="dxa"/>
          </w:tcPr>
          <w:p w14:paraId="01387F9E" w14:textId="7A290178" w:rsidR="00DC4CE8" w:rsidRPr="00DB74ED" w:rsidRDefault="00DB74ED" w:rsidP="004B5997">
            <w:pPr>
              <w:rPr>
                <w:rFonts w:ascii="IBM Plex Sans" w:hAnsi="IBM Plex Sans"/>
                <w:sz w:val="20"/>
                <w:szCs w:val="20"/>
              </w:rPr>
            </w:pPr>
            <w:r w:rsidRPr="00DB74ED">
              <w:rPr>
                <w:rFonts w:ascii="IBM Plex Sans" w:hAnsi="IBM Plex Sans"/>
                <w:sz w:val="20"/>
                <w:szCs w:val="20"/>
              </w:rPr>
              <w:t>Non-ECON</w:t>
            </w:r>
          </w:p>
        </w:tc>
        <w:tc>
          <w:tcPr>
            <w:tcW w:w="2387" w:type="dxa"/>
          </w:tcPr>
          <w:p w14:paraId="6F84860B" w14:textId="77777777" w:rsidR="00DC4CE8" w:rsidRPr="00DB74ED" w:rsidRDefault="00DC4CE8" w:rsidP="004B5997">
            <w:pPr>
              <w:rPr>
                <w:rFonts w:ascii="IBM Plex Sans" w:hAnsi="IBM Plex Sans"/>
                <w:sz w:val="20"/>
                <w:szCs w:val="20"/>
              </w:rPr>
            </w:pPr>
          </w:p>
        </w:tc>
        <w:tc>
          <w:tcPr>
            <w:tcW w:w="900" w:type="dxa"/>
          </w:tcPr>
          <w:p w14:paraId="4A17564C" w14:textId="596D1177" w:rsidR="00DC4CE8" w:rsidRPr="00DB74ED" w:rsidRDefault="00FF7405" w:rsidP="00DC4CE8">
            <w:pPr>
              <w:jc w:val="center"/>
              <w:rPr>
                <w:rFonts w:ascii="IBM Plex Sans" w:hAnsi="IBM Plex Sans"/>
                <w:sz w:val="20"/>
                <w:szCs w:val="20"/>
              </w:rPr>
            </w:pPr>
            <w:r w:rsidRPr="00DB74ED">
              <w:rPr>
                <w:rFonts w:ascii="IBM Plex Sans" w:hAnsi="IBM Plex Sans"/>
                <w:sz w:val="20"/>
                <w:szCs w:val="20"/>
              </w:rPr>
              <w:t>6</w:t>
            </w:r>
            <w:r w:rsidR="00DC4CE8" w:rsidRPr="00DB74ED">
              <w:rPr>
                <w:rFonts w:ascii="IBM Plex Sans" w:hAnsi="IBM Plex Sans"/>
                <w:sz w:val="20"/>
                <w:szCs w:val="20"/>
              </w:rPr>
              <w:t>.0</w:t>
            </w:r>
          </w:p>
        </w:tc>
        <w:tc>
          <w:tcPr>
            <w:tcW w:w="360" w:type="dxa"/>
            <w:tcBorders>
              <w:bottom w:val="single" w:sz="4" w:space="0" w:color="auto"/>
            </w:tcBorders>
          </w:tcPr>
          <w:p w14:paraId="7C568230" w14:textId="77777777" w:rsidR="00DC4CE8" w:rsidRPr="00DB74ED" w:rsidRDefault="00DC4CE8" w:rsidP="004B5997">
            <w:pPr>
              <w:rPr>
                <w:rFonts w:ascii="IBM Plex Sans" w:hAnsi="IBM Plex Sans"/>
                <w:sz w:val="20"/>
                <w:szCs w:val="20"/>
              </w:rPr>
            </w:pPr>
          </w:p>
        </w:tc>
      </w:tr>
      <w:tr w:rsidR="00DC4CE8" w:rsidRPr="00DB74ED" w14:paraId="4C3EA66C" w14:textId="77777777" w:rsidTr="00F631CE">
        <w:trPr>
          <w:trHeight w:val="340"/>
        </w:trPr>
        <w:tc>
          <w:tcPr>
            <w:tcW w:w="1838" w:type="dxa"/>
            <w:tcBorders>
              <w:bottom w:val="single" w:sz="4" w:space="0" w:color="auto"/>
            </w:tcBorders>
          </w:tcPr>
          <w:p w14:paraId="22F337AC" w14:textId="77777777" w:rsidR="00A61D5E" w:rsidRPr="00A61D5E" w:rsidRDefault="00A61D5E" w:rsidP="00A61D5E">
            <w:pPr>
              <w:rPr>
                <w:rFonts w:ascii="IBM Plex Sans" w:hAnsi="IBM Plex Sans"/>
                <w:sz w:val="18"/>
                <w:szCs w:val="18"/>
              </w:rPr>
            </w:pPr>
            <w:r w:rsidRPr="00A61D5E">
              <w:rPr>
                <w:rFonts w:ascii="IBM Plex Sans" w:hAnsi="IBM Plex Sans"/>
                <w:sz w:val="18"/>
                <w:szCs w:val="18"/>
              </w:rPr>
              <w:t>Courses could be</w:t>
            </w:r>
          </w:p>
          <w:p w14:paraId="425D3E59" w14:textId="67AB94F4" w:rsidR="00DC4CE8" w:rsidRPr="00DB74ED" w:rsidRDefault="00A61D5E" w:rsidP="00A61D5E">
            <w:pPr>
              <w:rPr>
                <w:rFonts w:ascii="IBM Plex Sans" w:hAnsi="IBM Plex Sans"/>
                <w:sz w:val="20"/>
                <w:szCs w:val="20"/>
              </w:rPr>
            </w:pPr>
            <w:r w:rsidRPr="00A61D5E">
              <w:rPr>
                <w:rFonts w:ascii="IBM Plex Sans" w:hAnsi="IBM Plex Sans"/>
                <w:sz w:val="18"/>
                <w:szCs w:val="18"/>
              </w:rPr>
              <w:t>3.0, 6.0 or 9.0.</w:t>
            </w:r>
          </w:p>
        </w:tc>
        <w:tc>
          <w:tcPr>
            <w:tcW w:w="2387" w:type="dxa"/>
            <w:shd w:val="clear" w:color="auto" w:fill="F2F2F2" w:themeFill="background1" w:themeFillShade="F2"/>
            <w:vAlign w:val="bottom"/>
          </w:tcPr>
          <w:p w14:paraId="0E2DBA98" w14:textId="48913D01" w:rsidR="00DC4CE8" w:rsidRPr="00DB74ED" w:rsidRDefault="00FF7405" w:rsidP="00FF7405">
            <w:pPr>
              <w:jc w:val="right"/>
              <w:rPr>
                <w:rFonts w:ascii="IBM Plex Sans" w:hAnsi="IBM Plex Sans"/>
                <w:sz w:val="20"/>
                <w:szCs w:val="20"/>
              </w:rPr>
            </w:pPr>
            <w:r w:rsidRPr="00DB74ED">
              <w:rPr>
                <w:rFonts w:ascii="IBM Plex Sans" w:hAnsi="IBM Plex Sans"/>
                <w:sz w:val="20"/>
                <w:szCs w:val="20"/>
              </w:rPr>
              <w:t>Total Credits</w:t>
            </w:r>
          </w:p>
        </w:tc>
        <w:tc>
          <w:tcPr>
            <w:tcW w:w="900" w:type="dxa"/>
            <w:tcBorders>
              <w:bottom w:val="single" w:sz="4" w:space="0" w:color="auto"/>
            </w:tcBorders>
            <w:shd w:val="clear" w:color="auto" w:fill="F2F2F2" w:themeFill="background1" w:themeFillShade="F2"/>
            <w:vAlign w:val="bottom"/>
          </w:tcPr>
          <w:p w14:paraId="0B5C2008" w14:textId="455AE882" w:rsidR="00DC4CE8" w:rsidRPr="00662A26" w:rsidRDefault="00C70856" w:rsidP="00FF7405">
            <w:pPr>
              <w:jc w:val="center"/>
              <w:rPr>
                <w:rFonts w:ascii="IBM Plex Sans" w:hAnsi="IBM Plex Sans"/>
                <w:sz w:val="20"/>
                <w:szCs w:val="20"/>
              </w:rPr>
            </w:pPr>
            <w:r w:rsidRPr="00662A26">
              <w:rPr>
                <w:rFonts w:ascii="IBM Plex Sans" w:hAnsi="IBM Plex Sans"/>
                <w:sz w:val="20"/>
                <w:szCs w:val="20"/>
              </w:rPr>
              <w:t>18</w:t>
            </w:r>
          </w:p>
        </w:tc>
        <w:tc>
          <w:tcPr>
            <w:tcW w:w="360" w:type="dxa"/>
            <w:tcBorders>
              <w:bottom w:val="nil"/>
              <w:right w:val="nil"/>
            </w:tcBorders>
          </w:tcPr>
          <w:p w14:paraId="684578F8" w14:textId="77777777" w:rsidR="00DC4CE8" w:rsidRPr="00DB74ED" w:rsidRDefault="00DC4CE8" w:rsidP="004B5997">
            <w:pPr>
              <w:rPr>
                <w:rFonts w:ascii="IBM Plex Sans" w:hAnsi="IBM Plex Sans"/>
                <w:sz w:val="20"/>
                <w:szCs w:val="20"/>
              </w:rPr>
            </w:pPr>
          </w:p>
        </w:tc>
      </w:tr>
      <w:tr w:rsidR="00E43196" w:rsidRPr="00DB74ED" w14:paraId="39D2B3A1" w14:textId="77777777" w:rsidTr="001178B6">
        <w:trPr>
          <w:trHeight w:val="340"/>
        </w:trPr>
        <w:tc>
          <w:tcPr>
            <w:tcW w:w="1838" w:type="dxa"/>
            <w:tcBorders>
              <w:left w:val="nil"/>
              <w:bottom w:val="nil"/>
              <w:right w:val="nil"/>
            </w:tcBorders>
            <w:vAlign w:val="bottom"/>
          </w:tcPr>
          <w:p w14:paraId="40790746" w14:textId="2E7E9119" w:rsidR="00E43196" w:rsidRPr="00DB74ED" w:rsidRDefault="00E43196" w:rsidP="004B5997">
            <w:pPr>
              <w:jc w:val="right"/>
              <w:rPr>
                <w:rFonts w:ascii="IBM Plex Sans" w:hAnsi="IBM Plex Sans"/>
                <w:sz w:val="20"/>
                <w:szCs w:val="20"/>
              </w:rPr>
            </w:pPr>
          </w:p>
        </w:tc>
        <w:tc>
          <w:tcPr>
            <w:tcW w:w="2387" w:type="dxa"/>
            <w:tcBorders>
              <w:top w:val="single" w:sz="4" w:space="0" w:color="auto"/>
              <w:left w:val="nil"/>
              <w:bottom w:val="nil"/>
              <w:right w:val="nil"/>
            </w:tcBorders>
          </w:tcPr>
          <w:p w14:paraId="7E18D24E" w14:textId="77777777" w:rsidR="00E43196" w:rsidRPr="00DB74ED" w:rsidRDefault="00E43196" w:rsidP="004B5997">
            <w:pPr>
              <w:rPr>
                <w:rFonts w:ascii="IBM Plex Sans" w:hAnsi="IBM Plex Sans"/>
                <w:sz w:val="20"/>
                <w:szCs w:val="20"/>
              </w:rPr>
            </w:pPr>
          </w:p>
        </w:tc>
        <w:tc>
          <w:tcPr>
            <w:tcW w:w="900" w:type="dxa"/>
            <w:tcBorders>
              <w:top w:val="single" w:sz="4" w:space="0" w:color="auto"/>
              <w:left w:val="nil"/>
              <w:bottom w:val="nil"/>
              <w:right w:val="nil"/>
            </w:tcBorders>
            <w:vAlign w:val="bottom"/>
          </w:tcPr>
          <w:p w14:paraId="1948FE4A" w14:textId="4B969C3E" w:rsidR="00E43196" w:rsidRPr="00DB74ED" w:rsidRDefault="00E43196" w:rsidP="00CA34D3">
            <w:pPr>
              <w:jc w:val="center"/>
              <w:rPr>
                <w:rFonts w:ascii="IBM Plex Sans" w:hAnsi="IBM Plex Sans"/>
                <w:sz w:val="20"/>
                <w:szCs w:val="20"/>
              </w:rPr>
            </w:pPr>
          </w:p>
        </w:tc>
        <w:tc>
          <w:tcPr>
            <w:tcW w:w="360" w:type="dxa"/>
            <w:tcBorders>
              <w:top w:val="nil"/>
              <w:left w:val="nil"/>
              <w:bottom w:val="nil"/>
              <w:right w:val="nil"/>
            </w:tcBorders>
          </w:tcPr>
          <w:p w14:paraId="20500B6A" w14:textId="77777777" w:rsidR="00E43196" w:rsidRPr="00DB74ED" w:rsidRDefault="00E43196" w:rsidP="004B5997">
            <w:pPr>
              <w:rPr>
                <w:rFonts w:ascii="IBM Plex Sans" w:hAnsi="IBM Plex Sans"/>
                <w:sz w:val="20"/>
                <w:szCs w:val="20"/>
              </w:rPr>
            </w:pPr>
          </w:p>
        </w:tc>
      </w:tr>
    </w:tbl>
    <w:p w14:paraId="35C247EA" w14:textId="7785E389" w:rsidR="00E43196" w:rsidRDefault="00637872" w:rsidP="00E024D3">
      <w:pPr>
        <w:spacing w:line="240" w:lineRule="auto"/>
      </w:pPr>
      <w:r w:rsidRPr="00637872">
        <w:t xml:space="preserve">*A minimum 6.0 credits of Outside Major or Free Choice courses must be at the 3000 or 4000 level </w:t>
      </w:r>
      <w:proofErr w:type="gramStart"/>
      <w:r w:rsidRPr="00637872">
        <w:t>in order to</w:t>
      </w:r>
      <w:proofErr w:type="gramEnd"/>
      <w:r w:rsidRPr="00637872">
        <w:t xml:space="preserve"> fulfill Upper</w:t>
      </w:r>
      <w:r w:rsidR="00497B66">
        <w:t>-</w:t>
      </w:r>
      <w:r w:rsidRPr="00637872">
        <w:t>Level credit requirements.</w:t>
      </w:r>
    </w:p>
    <w:p w14:paraId="6676E98A" w14:textId="77777777" w:rsidR="00BD7B4A" w:rsidRPr="00AA6DF3" w:rsidRDefault="00BD7B4A" w:rsidP="00BD7B4A">
      <w:pPr>
        <w:spacing w:after="0" w:line="240" w:lineRule="auto"/>
      </w:pPr>
    </w:p>
    <w:p w14:paraId="043FFA66" w14:textId="3C893A14" w:rsidR="00804ECA" w:rsidRPr="00AA6DF3" w:rsidRDefault="00804ECA" w:rsidP="00AA6DF3">
      <w:pPr>
        <w:pStyle w:val="Heading1"/>
        <w:rPr>
          <w:rFonts w:ascii="IBM Plex Sans" w:hAnsi="IBM Plex Sans"/>
          <w:color w:val="auto"/>
          <w:sz w:val="22"/>
          <w:szCs w:val="22"/>
        </w:rPr>
      </w:pPr>
      <w:r w:rsidRPr="00AA6DF3">
        <w:rPr>
          <w:rFonts w:ascii="IBM Plex Sans" w:hAnsi="IBM Plex Sans"/>
          <w:color w:val="auto"/>
          <w:sz w:val="22"/>
          <w:szCs w:val="22"/>
        </w:rPr>
        <w:t>Free Choice Requirements</w:t>
      </w:r>
      <w:bookmarkStart w:id="0" w:name="_Hlk525043194"/>
      <w:r w:rsidRPr="00AA6DF3">
        <w:rPr>
          <w:rFonts w:ascii="IBM Plex Sans" w:hAnsi="IBM Plex Sans"/>
          <w:color w:val="auto"/>
          <w:sz w:val="22"/>
          <w:szCs w:val="22"/>
        </w:rPr>
        <w:t>*</w:t>
      </w:r>
      <w:bookmarkEnd w:id="0"/>
      <w:r w:rsidRPr="00AA6DF3">
        <w:rPr>
          <w:rFonts w:ascii="IBM Plex Sans" w:hAnsi="IBM Plex Sans"/>
          <w:color w:val="auto"/>
          <w:sz w:val="22"/>
          <w:szCs w:val="22"/>
        </w:rPr>
        <w:t xml:space="preserve"> (</w:t>
      </w:r>
      <w:r w:rsidR="00BD7B4A">
        <w:rPr>
          <w:rFonts w:ascii="IBM Plex Sans" w:hAnsi="IBM Plex Sans"/>
          <w:color w:val="auto"/>
          <w:sz w:val="22"/>
          <w:szCs w:val="22"/>
        </w:rPr>
        <w:t>12</w:t>
      </w:r>
      <w:r w:rsidRPr="00AA6DF3">
        <w:rPr>
          <w:rFonts w:ascii="IBM Plex Sans" w:hAnsi="IBM Plex Sans"/>
          <w:color w:val="auto"/>
          <w:sz w:val="22"/>
          <w:szCs w:val="22"/>
        </w:rPr>
        <w:t xml:space="preserve"> credits)</w:t>
      </w:r>
    </w:p>
    <w:tbl>
      <w:tblPr>
        <w:tblStyle w:val="TableGrid"/>
        <w:tblW w:w="5485" w:type="dxa"/>
        <w:tblLayout w:type="fixed"/>
        <w:tblLook w:val="04A0" w:firstRow="1" w:lastRow="0" w:firstColumn="1" w:lastColumn="0" w:noHBand="0" w:noVBand="1"/>
        <w:tblCaption w:val="Checklist for Free Choice Requirements"/>
        <w:tblDescription w:val="This is a table containing course requirements for Free Choice requirements. Each row identifies one course requirement. There are four columns. The first column identifies the requirement; the second column is a blank cell that allows you to enter your course selection if needed; the third column shows the number of credits for the course; and the fourth column is for a checkmark to show that the course has been successfully completed."/>
      </w:tblPr>
      <w:tblGrid>
        <w:gridCol w:w="1838"/>
        <w:gridCol w:w="2387"/>
        <w:gridCol w:w="900"/>
        <w:gridCol w:w="360"/>
      </w:tblGrid>
      <w:tr w:rsidR="00637872" w:rsidRPr="002E5634" w14:paraId="493B0D71" w14:textId="77777777" w:rsidTr="00FC4CB8">
        <w:tc>
          <w:tcPr>
            <w:tcW w:w="1838" w:type="dxa"/>
            <w:shd w:val="clear" w:color="auto" w:fill="F2F2F2" w:themeFill="background1" w:themeFillShade="F2"/>
          </w:tcPr>
          <w:p w14:paraId="22AD8B99" w14:textId="24529CC7" w:rsidR="00637872" w:rsidRPr="00662A26" w:rsidRDefault="00637872" w:rsidP="00637872">
            <w:pPr>
              <w:jc w:val="center"/>
              <w:rPr>
                <w:rFonts w:ascii="Arial Narrow" w:hAnsi="Arial Narrow"/>
              </w:rPr>
            </w:pPr>
            <w:r w:rsidRPr="00662A26">
              <w:rPr>
                <w:rFonts w:ascii="IBM Plex Sans SemiBold" w:hAnsi="IBM Plex Sans SemiBold"/>
                <w:sz w:val="18"/>
                <w:szCs w:val="18"/>
              </w:rPr>
              <w:t>Requirements</w:t>
            </w:r>
          </w:p>
        </w:tc>
        <w:tc>
          <w:tcPr>
            <w:tcW w:w="2387" w:type="dxa"/>
            <w:shd w:val="clear" w:color="auto" w:fill="F2F2F2" w:themeFill="background1" w:themeFillShade="F2"/>
            <w:vAlign w:val="bottom"/>
          </w:tcPr>
          <w:p w14:paraId="76D1297F" w14:textId="328DBFC5" w:rsidR="00637872" w:rsidRPr="00662A26" w:rsidRDefault="00637872" w:rsidP="00637872">
            <w:pPr>
              <w:jc w:val="center"/>
              <w:rPr>
                <w:rFonts w:ascii="Arial Narrow" w:hAnsi="Arial Narrow"/>
              </w:rPr>
            </w:pPr>
            <w:r w:rsidRPr="00662A26">
              <w:rPr>
                <w:rFonts w:ascii="IBM Plex Sans SemiBold" w:hAnsi="IBM Plex Sans SemiBold"/>
                <w:sz w:val="18"/>
                <w:szCs w:val="18"/>
              </w:rPr>
              <w:t>Course Selection</w:t>
            </w:r>
          </w:p>
        </w:tc>
        <w:tc>
          <w:tcPr>
            <w:tcW w:w="900" w:type="dxa"/>
            <w:shd w:val="clear" w:color="auto" w:fill="F2F2F2" w:themeFill="background1" w:themeFillShade="F2"/>
            <w:vAlign w:val="bottom"/>
          </w:tcPr>
          <w:p w14:paraId="5131E0D3" w14:textId="1A2875A1" w:rsidR="00637872" w:rsidRPr="00662A26" w:rsidRDefault="00637872" w:rsidP="00637872">
            <w:pPr>
              <w:jc w:val="center"/>
              <w:rPr>
                <w:rFonts w:ascii="Arial Narrow" w:hAnsi="Arial Narrow"/>
              </w:rPr>
            </w:pPr>
            <w:r w:rsidRPr="00662A26">
              <w:rPr>
                <w:rFonts w:ascii="IBM Plex Sans SemiBold" w:hAnsi="IBM Plex Sans SemiBold"/>
                <w:sz w:val="18"/>
                <w:szCs w:val="18"/>
              </w:rPr>
              <w:t>Credits</w:t>
            </w:r>
          </w:p>
        </w:tc>
        <w:tc>
          <w:tcPr>
            <w:tcW w:w="360" w:type="dxa"/>
            <w:shd w:val="clear" w:color="auto" w:fill="F2F2F2" w:themeFill="background1" w:themeFillShade="F2"/>
            <w:vAlign w:val="bottom"/>
          </w:tcPr>
          <w:p w14:paraId="018AE9E1" w14:textId="34D239EC" w:rsidR="00637872" w:rsidRPr="00662A26" w:rsidRDefault="00637872" w:rsidP="00637872">
            <w:pPr>
              <w:jc w:val="center"/>
              <w:rPr>
                <w:rFonts w:ascii="Arial Narrow" w:hAnsi="Arial Narrow"/>
              </w:rPr>
            </w:pPr>
            <w:r w:rsidRPr="00662A26">
              <w:rPr>
                <w:rFonts w:ascii="Wingdings" w:eastAsia="Wingdings" w:hAnsi="Wingdings" w:cs="Wingdings"/>
                <w:sz w:val="18"/>
                <w:szCs w:val="18"/>
              </w:rPr>
              <w:t>ü</w:t>
            </w:r>
          </w:p>
        </w:tc>
      </w:tr>
      <w:tr w:rsidR="00637872" w:rsidRPr="002E5634" w14:paraId="756F094C" w14:textId="77777777" w:rsidTr="00FC4CB8">
        <w:trPr>
          <w:trHeight w:val="346"/>
        </w:trPr>
        <w:tc>
          <w:tcPr>
            <w:tcW w:w="1838" w:type="dxa"/>
          </w:tcPr>
          <w:p w14:paraId="797F846F" w14:textId="6C06B36A" w:rsidR="00637872" w:rsidRPr="00497B66" w:rsidRDefault="004C57FA" w:rsidP="00637872">
            <w:pPr>
              <w:rPr>
                <w:rFonts w:ascii="IBM Plex Sans" w:hAnsi="IBM Plex Sans"/>
                <w:sz w:val="20"/>
                <w:szCs w:val="20"/>
              </w:rPr>
            </w:pPr>
            <w:r>
              <w:rPr>
                <w:rFonts w:ascii="IBM Plex Sans" w:hAnsi="IBM Plex Sans"/>
                <w:sz w:val="20"/>
                <w:szCs w:val="20"/>
              </w:rPr>
              <w:t>Free Choice</w:t>
            </w:r>
          </w:p>
        </w:tc>
        <w:tc>
          <w:tcPr>
            <w:tcW w:w="2387" w:type="dxa"/>
          </w:tcPr>
          <w:p w14:paraId="2C08A092" w14:textId="77777777" w:rsidR="00637872" w:rsidRPr="00497B66" w:rsidRDefault="00637872" w:rsidP="00637872">
            <w:pPr>
              <w:rPr>
                <w:rFonts w:ascii="IBM Plex Sans" w:hAnsi="IBM Plex Sans"/>
                <w:sz w:val="20"/>
                <w:szCs w:val="20"/>
              </w:rPr>
            </w:pPr>
          </w:p>
        </w:tc>
        <w:tc>
          <w:tcPr>
            <w:tcW w:w="900" w:type="dxa"/>
          </w:tcPr>
          <w:p w14:paraId="6204B975" w14:textId="77777777" w:rsidR="00637872" w:rsidRPr="00497B66" w:rsidRDefault="00637872" w:rsidP="00637872">
            <w:pPr>
              <w:jc w:val="center"/>
              <w:rPr>
                <w:rFonts w:ascii="IBM Plex Sans" w:hAnsi="IBM Plex Sans"/>
                <w:sz w:val="20"/>
                <w:szCs w:val="20"/>
              </w:rPr>
            </w:pPr>
            <w:r w:rsidRPr="00497B66">
              <w:rPr>
                <w:rFonts w:ascii="IBM Plex Sans" w:hAnsi="IBM Plex Sans"/>
                <w:sz w:val="20"/>
                <w:szCs w:val="20"/>
              </w:rPr>
              <w:t>3.0</w:t>
            </w:r>
          </w:p>
        </w:tc>
        <w:tc>
          <w:tcPr>
            <w:tcW w:w="360" w:type="dxa"/>
          </w:tcPr>
          <w:p w14:paraId="6A4BB516" w14:textId="77777777" w:rsidR="00637872" w:rsidRPr="00497B66" w:rsidRDefault="00637872" w:rsidP="00637872">
            <w:pPr>
              <w:rPr>
                <w:rFonts w:ascii="IBM Plex Sans" w:hAnsi="IBM Plex Sans"/>
                <w:sz w:val="20"/>
                <w:szCs w:val="20"/>
              </w:rPr>
            </w:pPr>
          </w:p>
        </w:tc>
      </w:tr>
      <w:tr w:rsidR="00637872" w:rsidRPr="002E5634" w14:paraId="1EB0AD62" w14:textId="77777777" w:rsidTr="00FC4CB8">
        <w:trPr>
          <w:trHeight w:val="346"/>
        </w:trPr>
        <w:tc>
          <w:tcPr>
            <w:tcW w:w="1838" w:type="dxa"/>
          </w:tcPr>
          <w:p w14:paraId="3FC48F90" w14:textId="32F64155" w:rsidR="00637872" w:rsidRPr="00497B66" w:rsidRDefault="004C57FA" w:rsidP="00637872">
            <w:pPr>
              <w:rPr>
                <w:rFonts w:ascii="IBM Plex Sans" w:hAnsi="IBM Plex Sans"/>
                <w:sz w:val="20"/>
                <w:szCs w:val="20"/>
              </w:rPr>
            </w:pPr>
            <w:r>
              <w:rPr>
                <w:rFonts w:ascii="IBM Plex Sans" w:hAnsi="IBM Plex Sans"/>
                <w:sz w:val="20"/>
                <w:szCs w:val="20"/>
              </w:rPr>
              <w:t>Free Choice</w:t>
            </w:r>
          </w:p>
        </w:tc>
        <w:tc>
          <w:tcPr>
            <w:tcW w:w="2387" w:type="dxa"/>
          </w:tcPr>
          <w:p w14:paraId="72C450F7" w14:textId="77777777" w:rsidR="00637872" w:rsidRPr="00497B66" w:rsidRDefault="00637872" w:rsidP="00637872">
            <w:pPr>
              <w:rPr>
                <w:rFonts w:ascii="IBM Plex Sans" w:hAnsi="IBM Plex Sans"/>
                <w:sz w:val="20"/>
                <w:szCs w:val="20"/>
              </w:rPr>
            </w:pPr>
          </w:p>
        </w:tc>
        <w:tc>
          <w:tcPr>
            <w:tcW w:w="900" w:type="dxa"/>
          </w:tcPr>
          <w:p w14:paraId="706302C6" w14:textId="77777777" w:rsidR="00637872" w:rsidRPr="00497B66" w:rsidRDefault="00637872" w:rsidP="00637872">
            <w:pPr>
              <w:jc w:val="center"/>
              <w:rPr>
                <w:rFonts w:ascii="IBM Plex Sans" w:hAnsi="IBM Plex Sans"/>
                <w:sz w:val="20"/>
                <w:szCs w:val="20"/>
              </w:rPr>
            </w:pPr>
            <w:r w:rsidRPr="00497B66">
              <w:rPr>
                <w:rFonts w:ascii="IBM Plex Sans" w:hAnsi="IBM Plex Sans"/>
                <w:sz w:val="20"/>
                <w:szCs w:val="20"/>
              </w:rPr>
              <w:t>3.0</w:t>
            </w:r>
          </w:p>
        </w:tc>
        <w:tc>
          <w:tcPr>
            <w:tcW w:w="360" w:type="dxa"/>
          </w:tcPr>
          <w:p w14:paraId="216E4744" w14:textId="77777777" w:rsidR="00637872" w:rsidRPr="00497B66" w:rsidRDefault="00637872" w:rsidP="00637872">
            <w:pPr>
              <w:rPr>
                <w:rFonts w:ascii="IBM Plex Sans" w:hAnsi="IBM Plex Sans"/>
                <w:sz w:val="20"/>
                <w:szCs w:val="20"/>
              </w:rPr>
            </w:pPr>
          </w:p>
        </w:tc>
      </w:tr>
      <w:tr w:rsidR="00637872" w:rsidRPr="002E5634" w14:paraId="6B880EB9" w14:textId="77777777" w:rsidTr="00FC4CB8">
        <w:trPr>
          <w:trHeight w:val="346"/>
        </w:trPr>
        <w:tc>
          <w:tcPr>
            <w:tcW w:w="1838" w:type="dxa"/>
          </w:tcPr>
          <w:p w14:paraId="7AF84C7C" w14:textId="2C35287B" w:rsidR="00637872" w:rsidRPr="00497B66" w:rsidRDefault="004C57FA" w:rsidP="00637872">
            <w:pPr>
              <w:rPr>
                <w:rFonts w:ascii="IBM Plex Sans" w:hAnsi="IBM Plex Sans"/>
                <w:sz w:val="20"/>
                <w:szCs w:val="20"/>
              </w:rPr>
            </w:pPr>
            <w:r>
              <w:rPr>
                <w:rFonts w:ascii="IBM Plex Sans" w:hAnsi="IBM Plex Sans"/>
                <w:sz w:val="20"/>
                <w:szCs w:val="20"/>
              </w:rPr>
              <w:t>Free Choice</w:t>
            </w:r>
          </w:p>
        </w:tc>
        <w:tc>
          <w:tcPr>
            <w:tcW w:w="2387" w:type="dxa"/>
          </w:tcPr>
          <w:p w14:paraId="229B209E" w14:textId="77777777" w:rsidR="00637872" w:rsidRPr="00497B66" w:rsidRDefault="00637872" w:rsidP="00637872">
            <w:pPr>
              <w:rPr>
                <w:rFonts w:ascii="IBM Plex Sans" w:hAnsi="IBM Plex Sans"/>
                <w:sz w:val="20"/>
                <w:szCs w:val="20"/>
              </w:rPr>
            </w:pPr>
          </w:p>
        </w:tc>
        <w:tc>
          <w:tcPr>
            <w:tcW w:w="900" w:type="dxa"/>
          </w:tcPr>
          <w:p w14:paraId="343F12B5" w14:textId="77777777" w:rsidR="00637872" w:rsidRPr="00497B66" w:rsidRDefault="00637872" w:rsidP="00637872">
            <w:pPr>
              <w:jc w:val="center"/>
              <w:rPr>
                <w:rFonts w:ascii="IBM Plex Sans" w:hAnsi="IBM Plex Sans"/>
                <w:sz w:val="20"/>
                <w:szCs w:val="20"/>
              </w:rPr>
            </w:pPr>
            <w:r w:rsidRPr="00497B66">
              <w:rPr>
                <w:rFonts w:ascii="IBM Plex Sans" w:hAnsi="IBM Plex Sans"/>
                <w:sz w:val="20"/>
                <w:szCs w:val="20"/>
              </w:rPr>
              <w:t>3.0</w:t>
            </w:r>
          </w:p>
        </w:tc>
        <w:tc>
          <w:tcPr>
            <w:tcW w:w="360" w:type="dxa"/>
          </w:tcPr>
          <w:p w14:paraId="72BD8444" w14:textId="77777777" w:rsidR="00637872" w:rsidRPr="00497B66" w:rsidRDefault="00637872" w:rsidP="00637872">
            <w:pPr>
              <w:rPr>
                <w:rFonts w:ascii="IBM Plex Sans" w:hAnsi="IBM Plex Sans"/>
                <w:sz w:val="20"/>
                <w:szCs w:val="20"/>
              </w:rPr>
            </w:pPr>
          </w:p>
        </w:tc>
      </w:tr>
      <w:tr w:rsidR="00637872" w:rsidRPr="002E5634" w14:paraId="36E04B0D" w14:textId="77777777" w:rsidTr="00FC4CB8">
        <w:trPr>
          <w:trHeight w:val="346"/>
        </w:trPr>
        <w:tc>
          <w:tcPr>
            <w:tcW w:w="1838" w:type="dxa"/>
          </w:tcPr>
          <w:p w14:paraId="5DA9D04F" w14:textId="0E5EBEEB" w:rsidR="00637872" w:rsidRPr="00497B66" w:rsidRDefault="004C57FA" w:rsidP="00637872">
            <w:pPr>
              <w:rPr>
                <w:rFonts w:ascii="IBM Plex Sans" w:hAnsi="IBM Plex Sans"/>
                <w:sz w:val="20"/>
                <w:szCs w:val="20"/>
              </w:rPr>
            </w:pPr>
            <w:r>
              <w:rPr>
                <w:rFonts w:ascii="IBM Plex Sans" w:hAnsi="IBM Plex Sans"/>
                <w:sz w:val="20"/>
                <w:szCs w:val="20"/>
              </w:rPr>
              <w:t>Free Choice</w:t>
            </w:r>
          </w:p>
        </w:tc>
        <w:tc>
          <w:tcPr>
            <w:tcW w:w="2387" w:type="dxa"/>
            <w:tcBorders>
              <w:bottom w:val="single" w:sz="4" w:space="0" w:color="auto"/>
            </w:tcBorders>
          </w:tcPr>
          <w:p w14:paraId="56A93F57" w14:textId="77777777" w:rsidR="00637872" w:rsidRPr="00497B66" w:rsidRDefault="00637872" w:rsidP="00637872">
            <w:pPr>
              <w:rPr>
                <w:rFonts w:ascii="IBM Plex Sans" w:hAnsi="IBM Plex Sans"/>
                <w:sz w:val="20"/>
                <w:szCs w:val="20"/>
              </w:rPr>
            </w:pPr>
          </w:p>
        </w:tc>
        <w:tc>
          <w:tcPr>
            <w:tcW w:w="900" w:type="dxa"/>
          </w:tcPr>
          <w:p w14:paraId="35EFC1E0" w14:textId="77777777" w:rsidR="00637872" w:rsidRPr="00497B66" w:rsidRDefault="00637872" w:rsidP="00637872">
            <w:pPr>
              <w:jc w:val="center"/>
              <w:rPr>
                <w:rFonts w:ascii="IBM Plex Sans" w:hAnsi="IBM Plex Sans"/>
                <w:sz w:val="20"/>
                <w:szCs w:val="20"/>
              </w:rPr>
            </w:pPr>
            <w:r w:rsidRPr="00497B66">
              <w:rPr>
                <w:rFonts w:ascii="IBM Plex Sans" w:hAnsi="IBM Plex Sans"/>
                <w:sz w:val="20"/>
                <w:szCs w:val="20"/>
              </w:rPr>
              <w:t>3.0</w:t>
            </w:r>
          </w:p>
        </w:tc>
        <w:tc>
          <w:tcPr>
            <w:tcW w:w="360" w:type="dxa"/>
            <w:tcBorders>
              <w:bottom w:val="single" w:sz="4" w:space="0" w:color="auto"/>
            </w:tcBorders>
          </w:tcPr>
          <w:p w14:paraId="49ED7CF9" w14:textId="77777777" w:rsidR="00637872" w:rsidRPr="00497B66" w:rsidRDefault="00637872" w:rsidP="00637872">
            <w:pPr>
              <w:rPr>
                <w:rFonts w:ascii="IBM Plex Sans" w:hAnsi="IBM Plex Sans"/>
                <w:sz w:val="20"/>
                <w:szCs w:val="20"/>
              </w:rPr>
            </w:pPr>
          </w:p>
        </w:tc>
      </w:tr>
      <w:tr w:rsidR="00637872" w:rsidRPr="002E5634" w14:paraId="5D1C6E72" w14:textId="77777777" w:rsidTr="007E0738">
        <w:trPr>
          <w:trHeight w:val="340"/>
        </w:trPr>
        <w:tc>
          <w:tcPr>
            <w:tcW w:w="1838" w:type="dxa"/>
          </w:tcPr>
          <w:p w14:paraId="708FF24C" w14:textId="77777777" w:rsidR="004C57FA" w:rsidRPr="00A61D5E" w:rsidRDefault="004C57FA" w:rsidP="004C57FA">
            <w:pPr>
              <w:rPr>
                <w:rFonts w:ascii="IBM Plex Sans" w:hAnsi="IBM Plex Sans"/>
                <w:sz w:val="18"/>
                <w:szCs w:val="18"/>
              </w:rPr>
            </w:pPr>
            <w:r w:rsidRPr="00A61D5E">
              <w:rPr>
                <w:rFonts w:ascii="IBM Plex Sans" w:hAnsi="IBM Plex Sans"/>
                <w:sz w:val="18"/>
                <w:szCs w:val="18"/>
              </w:rPr>
              <w:t>Courses could be</w:t>
            </w:r>
          </w:p>
          <w:p w14:paraId="55AC0F75" w14:textId="5D4F3010" w:rsidR="00637872" w:rsidRPr="00497B66" w:rsidRDefault="004C57FA" w:rsidP="004C57FA">
            <w:pPr>
              <w:rPr>
                <w:rFonts w:ascii="IBM Plex Sans" w:hAnsi="IBM Plex Sans"/>
                <w:sz w:val="20"/>
                <w:szCs w:val="20"/>
              </w:rPr>
            </w:pPr>
            <w:r w:rsidRPr="00A61D5E">
              <w:rPr>
                <w:rFonts w:ascii="IBM Plex Sans" w:hAnsi="IBM Plex Sans"/>
                <w:sz w:val="18"/>
                <w:szCs w:val="18"/>
              </w:rPr>
              <w:t>3.0, 6.0 or 9.0.</w:t>
            </w:r>
          </w:p>
        </w:tc>
        <w:tc>
          <w:tcPr>
            <w:tcW w:w="2387" w:type="dxa"/>
            <w:tcBorders>
              <w:bottom w:val="single" w:sz="4" w:space="0" w:color="auto"/>
            </w:tcBorders>
            <w:shd w:val="clear" w:color="auto" w:fill="F2F2F2" w:themeFill="background1" w:themeFillShade="F2"/>
          </w:tcPr>
          <w:p w14:paraId="56DFCEB0" w14:textId="77777777" w:rsidR="004C57FA" w:rsidRDefault="004C57FA" w:rsidP="004C57FA">
            <w:pPr>
              <w:jc w:val="right"/>
              <w:rPr>
                <w:rFonts w:ascii="IBM Plex Sans" w:hAnsi="IBM Plex Sans"/>
                <w:sz w:val="20"/>
                <w:szCs w:val="20"/>
              </w:rPr>
            </w:pPr>
          </w:p>
          <w:p w14:paraId="44D9DE42" w14:textId="00AF0F04" w:rsidR="00637872" w:rsidRPr="00497B66" w:rsidRDefault="004C57FA" w:rsidP="004C57FA">
            <w:pPr>
              <w:jc w:val="right"/>
              <w:rPr>
                <w:rFonts w:ascii="IBM Plex Sans" w:hAnsi="IBM Plex Sans"/>
                <w:sz w:val="20"/>
                <w:szCs w:val="20"/>
              </w:rPr>
            </w:pPr>
            <w:r w:rsidRPr="00497B66">
              <w:rPr>
                <w:rFonts w:ascii="IBM Plex Sans" w:hAnsi="IBM Plex Sans"/>
                <w:sz w:val="20"/>
                <w:szCs w:val="20"/>
              </w:rPr>
              <w:t>Total Credits</w:t>
            </w:r>
          </w:p>
        </w:tc>
        <w:tc>
          <w:tcPr>
            <w:tcW w:w="900" w:type="dxa"/>
            <w:shd w:val="clear" w:color="auto" w:fill="F2F2F2" w:themeFill="background1" w:themeFillShade="F2"/>
          </w:tcPr>
          <w:p w14:paraId="70F67CAA" w14:textId="77777777" w:rsidR="004C57FA" w:rsidRDefault="004C57FA" w:rsidP="00637872">
            <w:pPr>
              <w:jc w:val="center"/>
              <w:rPr>
                <w:rFonts w:ascii="IBM Plex Sans" w:hAnsi="IBM Plex Sans"/>
                <w:sz w:val="20"/>
                <w:szCs w:val="20"/>
              </w:rPr>
            </w:pPr>
          </w:p>
          <w:p w14:paraId="7530733F" w14:textId="630925A8" w:rsidR="00637872" w:rsidRPr="00497B66" w:rsidRDefault="00637872" w:rsidP="00637872">
            <w:pPr>
              <w:jc w:val="center"/>
              <w:rPr>
                <w:rFonts w:ascii="IBM Plex Sans" w:hAnsi="IBM Plex Sans"/>
                <w:sz w:val="20"/>
                <w:szCs w:val="20"/>
              </w:rPr>
            </w:pPr>
            <w:r w:rsidRPr="00497B66">
              <w:rPr>
                <w:rFonts w:ascii="IBM Plex Sans" w:hAnsi="IBM Plex Sans"/>
                <w:sz w:val="20"/>
                <w:szCs w:val="20"/>
              </w:rPr>
              <w:t>12</w:t>
            </w:r>
          </w:p>
        </w:tc>
        <w:tc>
          <w:tcPr>
            <w:tcW w:w="360" w:type="dxa"/>
            <w:tcBorders>
              <w:bottom w:val="nil"/>
              <w:right w:val="nil"/>
            </w:tcBorders>
          </w:tcPr>
          <w:p w14:paraId="5EC23FF4" w14:textId="77777777" w:rsidR="00637872" w:rsidRPr="00497B66" w:rsidRDefault="00637872" w:rsidP="00637872">
            <w:pPr>
              <w:jc w:val="center"/>
              <w:rPr>
                <w:rFonts w:ascii="IBM Plex Sans" w:hAnsi="IBM Plex Sans"/>
                <w:sz w:val="20"/>
                <w:szCs w:val="20"/>
              </w:rPr>
            </w:pPr>
          </w:p>
        </w:tc>
      </w:tr>
    </w:tbl>
    <w:p w14:paraId="08620205" w14:textId="77777777" w:rsidR="007E0738" w:rsidRDefault="007E0738" w:rsidP="00BC001A">
      <w:pPr>
        <w:pStyle w:val="Heading1"/>
        <w:rPr>
          <w:rFonts w:ascii="IBM Plex Sans" w:hAnsi="IBM Plex Sans"/>
          <w:b/>
          <w:bCs/>
          <w:color w:val="auto"/>
          <w:sz w:val="20"/>
          <w:szCs w:val="20"/>
        </w:rPr>
      </w:pPr>
    </w:p>
    <w:p w14:paraId="3BAB2F89" w14:textId="78EF1E15" w:rsidR="00886138" w:rsidRPr="00BC001A" w:rsidRDefault="00886138" w:rsidP="007E0738">
      <w:pPr>
        <w:pStyle w:val="Heading1"/>
        <w:spacing w:before="0"/>
        <w:rPr>
          <w:rFonts w:ascii="IBM Plex Sans" w:hAnsi="IBM Plex Sans"/>
          <w:b/>
          <w:bCs/>
          <w:sz w:val="20"/>
          <w:szCs w:val="20"/>
        </w:rPr>
      </w:pPr>
      <w:r w:rsidRPr="00BC001A">
        <w:rPr>
          <w:rFonts w:ascii="IBM Plex Sans" w:hAnsi="IBM Plex Sans"/>
          <w:b/>
          <w:bCs/>
          <w:color w:val="auto"/>
          <w:sz w:val="20"/>
          <w:szCs w:val="20"/>
        </w:rPr>
        <w:t>Suggested Course Enrolment Plan</w:t>
      </w:r>
    </w:p>
    <w:p w14:paraId="5D25C458" w14:textId="77777777" w:rsidR="00497B66" w:rsidRPr="00726AA1" w:rsidRDefault="00497B66" w:rsidP="00726AA1">
      <w:pPr>
        <w:pStyle w:val="ListParagraph"/>
        <w:ind w:left="0"/>
        <w:rPr>
          <w:rFonts w:ascii="IBM Plex Sans" w:hAnsi="IBM Plex Sans"/>
          <w:sz w:val="18"/>
          <w:szCs w:val="18"/>
        </w:rPr>
      </w:pPr>
      <w:r w:rsidRPr="00726AA1">
        <w:rPr>
          <w:rStyle w:val="SubtleEmphasis"/>
          <w:rFonts w:ascii="IBM Plex Sans" w:hAnsi="IBM Plex Sans"/>
          <w:sz w:val="18"/>
          <w:szCs w:val="18"/>
        </w:rPr>
        <w:t>Fall Year 1:</w:t>
      </w:r>
      <w:r w:rsidRPr="00726AA1">
        <w:rPr>
          <w:rFonts w:ascii="IBM Plex Sans" w:hAnsi="IBM Plex Sans"/>
          <w:sz w:val="18"/>
          <w:szCs w:val="18"/>
        </w:rPr>
        <w:t xml:space="preserve"> ECON 1000, ECON 1530</w:t>
      </w:r>
    </w:p>
    <w:p w14:paraId="0CEA3BA3" w14:textId="77777777" w:rsidR="00497B66" w:rsidRPr="00726AA1" w:rsidRDefault="00497B66" w:rsidP="00726AA1">
      <w:pPr>
        <w:pStyle w:val="ListParagraph"/>
        <w:ind w:left="0"/>
        <w:rPr>
          <w:rFonts w:ascii="IBM Plex Sans" w:hAnsi="IBM Plex Sans"/>
          <w:sz w:val="18"/>
          <w:szCs w:val="18"/>
        </w:rPr>
      </w:pPr>
      <w:r w:rsidRPr="00726AA1">
        <w:rPr>
          <w:rStyle w:val="SubtleEmphasis"/>
          <w:rFonts w:ascii="IBM Plex Sans" w:hAnsi="IBM Plex Sans"/>
          <w:sz w:val="18"/>
          <w:szCs w:val="18"/>
        </w:rPr>
        <w:t>Winter Year 1:</w:t>
      </w:r>
      <w:r w:rsidRPr="00726AA1">
        <w:rPr>
          <w:rFonts w:ascii="IBM Plex Sans" w:hAnsi="IBM Plex Sans"/>
          <w:sz w:val="18"/>
          <w:szCs w:val="18"/>
        </w:rPr>
        <w:t xml:space="preserve"> ECON 1010, ECON 1540</w:t>
      </w:r>
    </w:p>
    <w:p w14:paraId="13D7E893" w14:textId="7791B921" w:rsidR="00497B66" w:rsidRPr="00726AA1" w:rsidRDefault="00497B66" w:rsidP="00726AA1">
      <w:pPr>
        <w:pStyle w:val="ListParagraph"/>
        <w:ind w:left="0"/>
        <w:rPr>
          <w:rFonts w:ascii="IBM Plex Sans" w:hAnsi="IBM Plex Sans"/>
          <w:sz w:val="18"/>
          <w:szCs w:val="18"/>
        </w:rPr>
      </w:pPr>
      <w:r w:rsidRPr="00726AA1">
        <w:rPr>
          <w:rStyle w:val="SubtleEmphasis"/>
          <w:rFonts w:ascii="IBM Plex Sans" w:hAnsi="IBM Plex Sans"/>
          <w:sz w:val="18"/>
          <w:szCs w:val="18"/>
        </w:rPr>
        <w:t>Anytime in Year 1:</w:t>
      </w:r>
      <w:r w:rsidRPr="00726AA1">
        <w:rPr>
          <w:rFonts w:ascii="IBM Plex Sans" w:hAnsi="IBM Plex Sans"/>
          <w:sz w:val="18"/>
          <w:szCs w:val="18"/>
        </w:rPr>
        <w:t xml:space="preserve"> 12.0 </w:t>
      </w:r>
      <w:r w:rsidR="00CB728B" w:rsidRPr="00726AA1">
        <w:rPr>
          <w:rFonts w:ascii="IBM Plex Sans" w:hAnsi="IBM Plex Sans"/>
          <w:sz w:val="18"/>
          <w:szCs w:val="18"/>
        </w:rPr>
        <w:t>or</w:t>
      </w:r>
      <w:r w:rsidRPr="00726AA1">
        <w:rPr>
          <w:rFonts w:ascii="IBM Plex Sans" w:hAnsi="IBM Plex Sans"/>
          <w:sz w:val="18"/>
          <w:szCs w:val="18"/>
        </w:rPr>
        <w:t xml:space="preserve"> 15.0 credits of Gen. Ed.</w:t>
      </w:r>
    </w:p>
    <w:p w14:paraId="283B247A" w14:textId="77777777" w:rsidR="00E024D3" w:rsidRPr="00726AA1" w:rsidRDefault="00E024D3" w:rsidP="00726AA1">
      <w:pPr>
        <w:pStyle w:val="ListParagraph"/>
        <w:ind w:left="0"/>
        <w:rPr>
          <w:rFonts w:ascii="IBM Plex Sans" w:hAnsi="IBM Plex Sans"/>
          <w:sz w:val="18"/>
          <w:szCs w:val="18"/>
        </w:rPr>
      </w:pPr>
    </w:p>
    <w:p w14:paraId="5D0212C3" w14:textId="77777777" w:rsidR="00497B66" w:rsidRPr="00726AA1" w:rsidRDefault="00497B66" w:rsidP="00726AA1">
      <w:pPr>
        <w:pStyle w:val="ListParagraph"/>
        <w:ind w:left="0"/>
        <w:rPr>
          <w:rFonts w:ascii="IBM Plex Sans" w:hAnsi="IBM Plex Sans"/>
          <w:sz w:val="18"/>
          <w:szCs w:val="18"/>
        </w:rPr>
      </w:pPr>
      <w:r w:rsidRPr="00726AA1">
        <w:rPr>
          <w:rStyle w:val="SubtleEmphasis"/>
          <w:rFonts w:ascii="IBM Plex Sans" w:hAnsi="IBM Plex Sans"/>
          <w:sz w:val="18"/>
          <w:szCs w:val="18"/>
        </w:rPr>
        <w:t>Fall Year 2:</w:t>
      </w:r>
      <w:r w:rsidRPr="00726AA1">
        <w:rPr>
          <w:rFonts w:ascii="IBM Plex Sans" w:hAnsi="IBM Plex Sans"/>
          <w:sz w:val="18"/>
          <w:szCs w:val="18"/>
        </w:rPr>
        <w:t xml:space="preserve"> ECON 2300, ECON 2400</w:t>
      </w:r>
    </w:p>
    <w:p w14:paraId="3396A7FE" w14:textId="77777777" w:rsidR="00497B66" w:rsidRPr="00726AA1" w:rsidRDefault="00497B66" w:rsidP="00726AA1">
      <w:pPr>
        <w:pStyle w:val="ListParagraph"/>
        <w:ind w:left="0"/>
        <w:rPr>
          <w:rFonts w:ascii="IBM Plex Sans" w:hAnsi="IBM Plex Sans"/>
          <w:sz w:val="18"/>
          <w:szCs w:val="18"/>
        </w:rPr>
      </w:pPr>
      <w:r w:rsidRPr="00726AA1">
        <w:rPr>
          <w:rStyle w:val="SubtleEmphasis"/>
          <w:rFonts w:ascii="IBM Plex Sans" w:hAnsi="IBM Plex Sans"/>
          <w:sz w:val="18"/>
          <w:szCs w:val="18"/>
        </w:rPr>
        <w:t>Winter Year 2:</w:t>
      </w:r>
      <w:r w:rsidRPr="00726AA1">
        <w:rPr>
          <w:rFonts w:ascii="IBM Plex Sans" w:hAnsi="IBM Plex Sans"/>
          <w:sz w:val="18"/>
          <w:szCs w:val="18"/>
        </w:rPr>
        <w:t xml:space="preserve"> ECON 2350, ECON 2450</w:t>
      </w:r>
    </w:p>
    <w:p w14:paraId="601C7CFB" w14:textId="51B0E33F" w:rsidR="00497B66" w:rsidRPr="00726AA1" w:rsidRDefault="00497B66" w:rsidP="00726AA1">
      <w:pPr>
        <w:pStyle w:val="ListParagraph"/>
        <w:ind w:left="0"/>
        <w:rPr>
          <w:rFonts w:ascii="IBM Plex Sans" w:hAnsi="IBM Plex Sans"/>
          <w:sz w:val="18"/>
          <w:szCs w:val="18"/>
        </w:rPr>
      </w:pPr>
      <w:r w:rsidRPr="00726AA1">
        <w:rPr>
          <w:rStyle w:val="SubtleEmphasis"/>
          <w:rFonts w:ascii="IBM Plex Sans" w:hAnsi="IBM Plex Sans"/>
          <w:sz w:val="18"/>
          <w:szCs w:val="18"/>
        </w:rPr>
        <w:t>Anytime in Year 2:</w:t>
      </w:r>
      <w:r w:rsidRPr="00726AA1">
        <w:rPr>
          <w:rFonts w:ascii="IBM Plex Sans" w:hAnsi="IBM Plex Sans"/>
          <w:sz w:val="18"/>
          <w:szCs w:val="18"/>
        </w:rPr>
        <w:t xml:space="preserve"> ECON 2500, 6.0 </w:t>
      </w:r>
      <w:r w:rsidR="00CB728B" w:rsidRPr="00726AA1">
        <w:rPr>
          <w:rFonts w:ascii="IBM Plex Sans" w:hAnsi="IBM Plex Sans"/>
          <w:sz w:val="18"/>
          <w:szCs w:val="18"/>
        </w:rPr>
        <w:t>or</w:t>
      </w:r>
      <w:r w:rsidRPr="00726AA1">
        <w:rPr>
          <w:rFonts w:ascii="IBM Plex Sans" w:hAnsi="IBM Plex Sans"/>
          <w:sz w:val="18"/>
          <w:szCs w:val="18"/>
        </w:rPr>
        <w:t xml:space="preserve"> 9.0 credits of Gen. Ed.</w:t>
      </w:r>
    </w:p>
    <w:p w14:paraId="749C3B2C" w14:textId="77777777" w:rsidR="00E024D3" w:rsidRPr="00726AA1" w:rsidRDefault="00E024D3" w:rsidP="00726AA1">
      <w:pPr>
        <w:pStyle w:val="ListParagraph"/>
        <w:ind w:left="0"/>
        <w:rPr>
          <w:rFonts w:ascii="IBM Plex Sans" w:hAnsi="IBM Plex Sans"/>
          <w:sz w:val="18"/>
          <w:szCs w:val="18"/>
        </w:rPr>
      </w:pPr>
    </w:p>
    <w:p w14:paraId="7CF34378" w14:textId="6EC14FDA" w:rsidR="00497B66" w:rsidRPr="00726AA1" w:rsidRDefault="00497B66" w:rsidP="00726AA1">
      <w:pPr>
        <w:pStyle w:val="ListParagraph"/>
        <w:ind w:left="0"/>
        <w:rPr>
          <w:rFonts w:ascii="IBM Plex Sans" w:hAnsi="IBM Plex Sans"/>
          <w:sz w:val="18"/>
          <w:szCs w:val="18"/>
        </w:rPr>
      </w:pPr>
      <w:r w:rsidRPr="00726AA1">
        <w:rPr>
          <w:rStyle w:val="SubtleEmphasis"/>
          <w:rFonts w:ascii="IBM Plex Sans" w:hAnsi="IBM Plex Sans"/>
          <w:sz w:val="18"/>
          <w:szCs w:val="18"/>
        </w:rPr>
        <w:t>Anytime in Year 3:</w:t>
      </w:r>
      <w:r w:rsidRPr="00726AA1">
        <w:rPr>
          <w:rFonts w:ascii="IBM Plex Sans" w:hAnsi="IBM Plex Sans"/>
          <w:sz w:val="18"/>
          <w:szCs w:val="18"/>
        </w:rPr>
        <w:t xml:space="preserve"> ECON 3210, 9.0 ECON credits at the 3000 level.</w:t>
      </w:r>
    </w:p>
    <w:p w14:paraId="757543D9" w14:textId="3386B1C2" w:rsidR="00BA3F0B" w:rsidRPr="00726AA1" w:rsidRDefault="00497B66" w:rsidP="00726AA1">
      <w:pPr>
        <w:pStyle w:val="ListParagraph"/>
        <w:ind w:left="0"/>
        <w:rPr>
          <w:rFonts w:ascii="IBM Plex Sans" w:hAnsi="IBM Plex Sans"/>
          <w:b/>
          <w:sz w:val="18"/>
          <w:szCs w:val="18"/>
        </w:rPr>
      </w:pPr>
      <w:r w:rsidRPr="00726AA1">
        <w:rPr>
          <w:rStyle w:val="SubtleEmphasis"/>
          <w:rFonts w:ascii="IBM Plex Sans" w:hAnsi="IBM Plex Sans"/>
          <w:sz w:val="18"/>
          <w:szCs w:val="18"/>
        </w:rPr>
        <w:t xml:space="preserve">Anytime in Year 1 </w:t>
      </w:r>
      <w:r w:rsidR="00CB728B" w:rsidRPr="00726AA1">
        <w:rPr>
          <w:rStyle w:val="SubtleEmphasis"/>
          <w:rFonts w:ascii="IBM Plex Sans" w:hAnsi="IBM Plex Sans"/>
          <w:sz w:val="18"/>
          <w:szCs w:val="18"/>
        </w:rPr>
        <w:t>to</w:t>
      </w:r>
      <w:r w:rsidRPr="00726AA1">
        <w:rPr>
          <w:rStyle w:val="SubtleEmphasis"/>
          <w:rFonts w:ascii="IBM Plex Sans" w:hAnsi="IBM Plex Sans"/>
          <w:sz w:val="18"/>
          <w:szCs w:val="18"/>
        </w:rPr>
        <w:t xml:space="preserve"> 3:</w:t>
      </w:r>
      <w:r w:rsidRPr="00726AA1">
        <w:rPr>
          <w:rFonts w:ascii="IBM Plex Sans" w:hAnsi="IBM Plex Sans"/>
          <w:sz w:val="18"/>
          <w:szCs w:val="18"/>
        </w:rPr>
        <w:t xml:space="preserve"> 18.0 credits outside of major, 12.0 credits free choice.</w:t>
      </w:r>
    </w:p>
    <w:p w14:paraId="6D63FE47" w14:textId="77777777" w:rsidR="00E024D3" w:rsidRDefault="00E024D3" w:rsidP="00BC5EB8">
      <w:pPr>
        <w:pStyle w:val="Heading1"/>
        <w:spacing w:before="0"/>
        <w:rPr>
          <w:rStyle w:val="Heading1Char"/>
          <w:rFonts w:ascii="IBM Plex Sans" w:hAnsi="IBM Plex Sans"/>
          <w:b/>
          <w:bCs/>
          <w:color w:val="auto"/>
          <w:sz w:val="18"/>
          <w:szCs w:val="18"/>
        </w:rPr>
      </w:pPr>
    </w:p>
    <w:p w14:paraId="465A360D" w14:textId="273D1539" w:rsidR="00FF2372" w:rsidRPr="00FF2372" w:rsidRDefault="00BA3F0B" w:rsidP="00BC5EB8">
      <w:pPr>
        <w:pStyle w:val="Heading1"/>
        <w:spacing w:before="0"/>
        <w:rPr>
          <w:rStyle w:val="Heading1Char"/>
          <w:rFonts w:ascii="IBM Plex Sans" w:hAnsi="IBM Plex Sans"/>
          <w:b/>
          <w:bCs/>
          <w:sz w:val="18"/>
          <w:szCs w:val="18"/>
        </w:rPr>
      </w:pPr>
      <w:r w:rsidRPr="00FF2372">
        <w:rPr>
          <w:rStyle w:val="Heading1Char"/>
          <w:rFonts w:ascii="IBM Plex Sans" w:hAnsi="IBM Plex Sans"/>
          <w:b/>
          <w:bCs/>
          <w:color w:val="auto"/>
          <w:sz w:val="18"/>
          <w:szCs w:val="18"/>
        </w:rPr>
        <w:t>BA (90-credit) degree program graduation requirement</w:t>
      </w:r>
      <w:r w:rsidRPr="00FF2372">
        <w:rPr>
          <w:rStyle w:val="Heading1Char"/>
          <w:rFonts w:ascii="IBM Plex Sans" w:hAnsi="IBM Plex Sans"/>
          <w:b/>
          <w:bCs/>
          <w:sz w:val="18"/>
          <w:szCs w:val="18"/>
        </w:rPr>
        <w:t xml:space="preserve"> </w:t>
      </w:r>
    </w:p>
    <w:p w14:paraId="745C7620" w14:textId="06A1C7F9" w:rsidR="00E43196" w:rsidRPr="00DB74ED" w:rsidRDefault="00BA3F0B">
      <w:pPr>
        <w:rPr>
          <w:rFonts w:ascii="IBM Plex Sans" w:eastAsiaTheme="majorEastAsia" w:hAnsi="IBM Plex Sans" w:cstheme="majorBidi"/>
          <w:bCs/>
          <w:sz w:val="20"/>
          <w:szCs w:val="20"/>
        </w:rPr>
      </w:pPr>
      <w:r w:rsidRPr="00DB74ED">
        <w:rPr>
          <w:rFonts w:ascii="IBM Plex Sans" w:hAnsi="IBM Plex Sans"/>
          <w:bCs/>
          <w:sz w:val="20"/>
          <w:szCs w:val="20"/>
        </w:rPr>
        <w:t xml:space="preserve">Students must successfully complete (pass) at least 90 credits that meet the </w:t>
      </w:r>
      <w:proofErr w:type="gramStart"/>
      <w:r w:rsidRPr="00DB74ED">
        <w:rPr>
          <w:rFonts w:ascii="IBM Plex Sans" w:hAnsi="IBM Plex Sans"/>
          <w:bCs/>
          <w:sz w:val="20"/>
          <w:szCs w:val="20"/>
        </w:rPr>
        <w:t>Faculty's</w:t>
      </w:r>
      <w:proofErr w:type="gramEnd"/>
      <w:r w:rsidRPr="00DB74ED">
        <w:rPr>
          <w:rFonts w:ascii="IBM Plex Sans" w:hAnsi="IBM Plex Sans"/>
          <w:bCs/>
          <w:sz w:val="20"/>
          <w:szCs w:val="20"/>
        </w:rPr>
        <w:t xml:space="preserve"> degree and program requirements with a cumulative GPA of at least 4.00 (C).</w:t>
      </w:r>
      <w:r w:rsidR="00E43196" w:rsidRPr="00DB74ED">
        <w:rPr>
          <w:rFonts w:ascii="IBM Plex Sans" w:hAnsi="IBM Plex Sans"/>
          <w:bCs/>
          <w:sz w:val="20"/>
          <w:szCs w:val="20"/>
        </w:rPr>
        <w:br w:type="page"/>
      </w:r>
    </w:p>
    <w:p w14:paraId="3FD85611" w14:textId="751C4873" w:rsidR="001A431E" w:rsidRPr="00DB74ED" w:rsidRDefault="00886138" w:rsidP="00E81FAD">
      <w:pPr>
        <w:pStyle w:val="Heading1"/>
        <w:rPr>
          <w:rFonts w:ascii="IBM Plex Sans" w:hAnsi="IBM Plex Sans"/>
          <w:b/>
          <w:color w:val="auto"/>
          <w:sz w:val="20"/>
          <w:szCs w:val="20"/>
        </w:rPr>
      </w:pPr>
      <w:r w:rsidRPr="00DB74ED">
        <w:rPr>
          <w:rFonts w:ascii="IBM Plex Sans" w:hAnsi="IBM Plex Sans"/>
          <w:b/>
          <w:color w:val="auto"/>
          <w:sz w:val="20"/>
          <w:szCs w:val="20"/>
          <w:highlight w:val="yellow"/>
        </w:rPr>
        <w:lastRenderedPageBreak/>
        <w:t>Reference Guide</w:t>
      </w:r>
    </w:p>
    <w:p w14:paraId="3DDE5587" w14:textId="6DF0D430" w:rsidR="00DC03AB" w:rsidRPr="00DB74ED" w:rsidRDefault="0074346F" w:rsidP="00E81FAD">
      <w:pPr>
        <w:pStyle w:val="Heading2"/>
        <w:rPr>
          <w:rFonts w:ascii="IBM Plex Sans" w:hAnsi="IBM Plex Sans"/>
          <w:color w:val="auto"/>
          <w:sz w:val="20"/>
          <w:szCs w:val="20"/>
        </w:rPr>
      </w:pPr>
      <w:r w:rsidRPr="00DB74ED">
        <w:rPr>
          <w:rFonts w:ascii="IBM Plex Sans" w:hAnsi="IBM Plex Sans"/>
          <w:color w:val="auto"/>
          <w:sz w:val="20"/>
          <w:szCs w:val="20"/>
        </w:rPr>
        <w:t>Using</w:t>
      </w:r>
      <w:r w:rsidR="00DC03AB" w:rsidRPr="00DB74ED">
        <w:rPr>
          <w:rFonts w:ascii="IBM Plex Sans" w:hAnsi="IBM Plex Sans"/>
          <w:color w:val="auto"/>
          <w:sz w:val="20"/>
          <w:szCs w:val="20"/>
        </w:rPr>
        <w:t xml:space="preserve"> t</w:t>
      </w:r>
      <w:r w:rsidRPr="00DB74ED">
        <w:rPr>
          <w:rFonts w:ascii="IBM Plex Sans" w:hAnsi="IBM Plex Sans"/>
          <w:color w:val="auto"/>
          <w:sz w:val="20"/>
          <w:szCs w:val="20"/>
        </w:rPr>
        <w:t xml:space="preserve">he </w:t>
      </w:r>
      <w:r w:rsidR="00C0726A" w:rsidRPr="00DB74ED">
        <w:rPr>
          <w:rFonts w:ascii="IBM Plex Sans" w:hAnsi="IBM Plex Sans"/>
          <w:color w:val="auto"/>
          <w:sz w:val="20"/>
          <w:szCs w:val="20"/>
        </w:rPr>
        <w:t>Degree</w:t>
      </w:r>
      <w:r w:rsidRPr="00DB74ED">
        <w:rPr>
          <w:rFonts w:ascii="IBM Plex Sans" w:hAnsi="IBM Plex Sans"/>
          <w:color w:val="auto"/>
          <w:sz w:val="20"/>
          <w:szCs w:val="20"/>
        </w:rPr>
        <w:t xml:space="preserve"> Planning </w:t>
      </w:r>
      <w:r w:rsidR="00DC03AB" w:rsidRPr="00DB74ED">
        <w:rPr>
          <w:rFonts w:ascii="IBM Plex Sans" w:hAnsi="IBM Plex Sans"/>
          <w:color w:val="auto"/>
          <w:sz w:val="20"/>
          <w:szCs w:val="20"/>
        </w:rPr>
        <w:t>Worksheet</w:t>
      </w:r>
    </w:p>
    <w:p w14:paraId="19A3A496" w14:textId="2D4D3A2B" w:rsidR="00094518" w:rsidRPr="00341F14" w:rsidRDefault="00094518" w:rsidP="00094518">
      <w:pPr>
        <w:jc w:val="both"/>
        <w:rPr>
          <w:rFonts w:ascii="IBM Plex Sans" w:hAnsi="IBM Plex Sans"/>
          <w:sz w:val="17"/>
          <w:szCs w:val="17"/>
        </w:rPr>
      </w:pPr>
      <w:bookmarkStart w:id="1" w:name="_Hlk524723031"/>
      <w:r w:rsidRPr="00341F14">
        <w:rPr>
          <w:rFonts w:ascii="IBM Plex Sans" w:hAnsi="IBM Plex Sans"/>
          <w:sz w:val="17"/>
          <w:szCs w:val="17"/>
        </w:rPr>
        <w:t xml:space="preserve">This worksheet has been created by the Department of Economics as a program planning tool for students admitted to an </w:t>
      </w:r>
      <w:r w:rsidR="00FE743B" w:rsidRPr="00341F14">
        <w:rPr>
          <w:rFonts w:ascii="IBM Plex Sans" w:hAnsi="IBM Plex Sans"/>
          <w:sz w:val="17"/>
          <w:szCs w:val="17"/>
        </w:rPr>
        <w:t>E</w:t>
      </w:r>
      <w:r w:rsidRPr="00341F14">
        <w:rPr>
          <w:rFonts w:ascii="IBM Plex Sans" w:hAnsi="IBM Plex Sans"/>
          <w:sz w:val="17"/>
          <w:szCs w:val="17"/>
        </w:rPr>
        <w:t>conomics program. Students should use this worksheet</w:t>
      </w:r>
      <w:r w:rsidR="00F65824">
        <w:rPr>
          <w:rFonts w:ascii="IBM Plex Sans" w:hAnsi="IBM Plex Sans"/>
          <w:sz w:val="17"/>
          <w:szCs w:val="17"/>
        </w:rPr>
        <w:t xml:space="preserve"> </w:t>
      </w:r>
      <w:r w:rsidRPr="00341F14">
        <w:rPr>
          <w:rFonts w:ascii="IBM Plex Sans" w:hAnsi="IBM Plex Sans"/>
          <w:sz w:val="17"/>
          <w:szCs w:val="17"/>
        </w:rPr>
        <w:t>in</w:t>
      </w:r>
      <w:r w:rsidR="00F65824">
        <w:rPr>
          <w:rFonts w:ascii="IBM Plex Sans" w:hAnsi="IBM Plex Sans"/>
          <w:sz w:val="17"/>
          <w:szCs w:val="17"/>
        </w:rPr>
        <w:t xml:space="preserve"> </w:t>
      </w:r>
      <w:r w:rsidRPr="00341F14">
        <w:rPr>
          <w:rFonts w:ascii="IBM Plex Sans" w:hAnsi="IBM Plex Sans"/>
          <w:sz w:val="17"/>
          <w:szCs w:val="17"/>
        </w:rPr>
        <w:t>addition</w:t>
      </w:r>
      <w:r w:rsidR="00F65824">
        <w:rPr>
          <w:rFonts w:ascii="IBM Plex Sans" w:hAnsi="IBM Plex Sans"/>
          <w:sz w:val="17"/>
          <w:szCs w:val="17"/>
        </w:rPr>
        <w:t xml:space="preserve"> </w:t>
      </w:r>
      <w:r w:rsidRPr="00341F14">
        <w:rPr>
          <w:rFonts w:ascii="IBM Plex Sans" w:hAnsi="IBM Plex Sans"/>
          <w:sz w:val="17"/>
          <w:szCs w:val="17"/>
        </w:rPr>
        <w:t>to</w:t>
      </w:r>
      <w:r w:rsidR="00F65824">
        <w:rPr>
          <w:rFonts w:ascii="IBM Plex Sans" w:hAnsi="IBM Plex Sans"/>
          <w:sz w:val="17"/>
          <w:szCs w:val="17"/>
        </w:rPr>
        <w:t xml:space="preserve"> </w:t>
      </w:r>
      <w:r w:rsidRPr="00341F14">
        <w:rPr>
          <w:rFonts w:ascii="IBM Plex Sans" w:hAnsi="IBM Plex Sans"/>
          <w:sz w:val="17"/>
          <w:szCs w:val="17"/>
        </w:rPr>
        <w:t>the</w:t>
      </w:r>
      <w:r w:rsidR="00F65824">
        <w:rPr>
          <w:rFonts w:ascii="IBM Plex Sans" w:hAnsi="IBM Plex Sans"/>
          <w:sz w:val="17"/>
          <w:szCs w:val="17"/>
        </w:rPr>
        <w:t xml:space="preserve"> </w:t>
      </w:r>
      <w:hyperlink r:id="rId16" w:tooltip="Undergraduate Academic Calendar" w:history="1">
        <w:r w:rsidRPr="00341F14">
          <w:rPr>
            <w:rStyle w:val="Hyperlink"/>
            <w:rFonts w:ascii="IBM Plex Sans" w:hAnsi="IBM Plex Sans"/>
            <w:sz w:val="17"/>
            <w:szCs w:val="17"/>
          </w:rPr>
          <w:t>University</w:t>
        </w:r>
        <w:r w:rsidR="00F65824">
          <w:rPr>
            <w:rStyle w:val="Hyperlink"/>
            <w:rFonts w:ascii="IBM Plex Sans" w:hAnsi="IBM Plex Sans"/>
            <w:sz w:val="17"/>
            <w:szCs w:val="17"/>
          </w:rPr>
          <w:t xml:space="preserve"> </w:t>
        </w:r>
        <w:r w:rsidRPr="00341F14">
          <w:rPr>
            <w:rStyle w:val="Hyperlink"/>
            <w:rFonts w:ascii="IBM Plex Sans" w:hAnsi="IBM Plex Sans"/>
            <w:sz w:val="17"/>
            <w:szCs w:val="17"/>
          </w:rPr>
          <w:t>Academic</w:t>
        </w:r>
        <w:r w:rsidR="00F65824">
          <w:rPr>
            <w:rStyle w:val="Hyperlink"/>
            <w:rFonts w:ascii="IBM Plex Sans" w:hAnsi="IBM Plex Sans"/>
            <w:sz w:val="17"/>
            <w:szCs w:val="17"/>
          </w:rPr>
          <w:t xml:space="preserve"> </w:t>
        </w:r>
        <w:r w:rsidRPr="00341F14">
          <w:rPr>
            <w:rStyle w:val="Hyperlink"/>
            <w:rFonts w:ascii="IBM Plex Sans" w:hAnsi="IBM Plex Sans"/>
            <w:sz w:val="17"/>
            <w:szCs w:val="17"/>
          </w:rPr>
          <w:t>Calendar</w:t>
        </w:r>
      </w:hyperlink>
      <w:r w:rsidRPr="00341F14">
        <w:rPr>
          <w:rFonts w:ascii="IBM Plex Sans" w:hAnsi="IBM Plex Sans"/>
          <w:sz w:val="17"/>
          <w:szCs w:val="17"/>
        </w:rPr>
        <w:t xml:space="preserve"> and</w:t>
      </w:r>
      <w:r w:rsidR="00F65824">
        <w:rPr>
          <w:rFonts w:ascii="IBM Plex Sans" w:hAnsi="IBM Plex Sans"/>
          <w:sz w:val="17"/>
          <w:szCs w:val="17"/>
        </w:rPr>
        <w:t xml:space="preserve"> </w:t>
      </w:r>
      <w:r w:rsidRPr="00341F14">
        <w:rPr>
          <w:rFonts w:ascii="IBM Plex Sans" w:hAnsi="IBM Plex Sans"/>
          <w:sz w:val="17"/>
          <w:szCs w:val="17"/>
        </w:rPr>
        <w:t>the</w:t>
      </w:r>
      <w:r w:rsidR="00F65824">
        <w:rPr>
          <w:rFonts w:ascii="IBM Plex Sans" w:hAnsi="IBM Plex Sans"/>
          <w:sz w:val="17"/>
          <w:szCs w:val="17"/>
        </w:rPr>
        <w:t xml:space="preserve"> </w:t>
      </w:r>
      <w:hyperlink r:id="rId17" w:tooltip="Degree Progress Report" w:history="1">
        <w:r w:rsidRPr="00341F14">
          <w:rPr>
            <w:rStyle w:val="Hyperlink"/>
            <w:rFonts w:ascii="IBM Plex Sans" w:hAnsi="IBM Plex Sans"/>
            <w:sz w:val="17"/>
            <w:szCs w:val="17"/>
          </w:rPr>
          <w:t>Degree</w:t>
        </w:r>
        <w:r w:rsidR="00F65824">
          <w:rPr>
            <w:rStyle w:val="Hyperlink"/>
            <w:rFonts w:ascii="IBM Plex Sans" w:hAnsi="IBM Plex Sans"/>
            <w:sz w:val="17"/>
            <w:szCs w:val="17"/>
          </w:rPr>
          <w:t xml:space="preserve"> </w:t>
        </w:r>
        <w:r w:rsidRPr="00341F14">
          <w:rPr>
            <w:rStyle w:val="Hyperlink"/>
            <w:rFonts w:ascii="IBM Plex Sans" w:hAnsi="IBM Plex Sans"/>
            <w:sz w:val="17"/>
            <w:szCs w:val="17"/>
          </w:rPr>
          <w:t>Progress</w:t>
        </w:r>
        <w:r w:rsidR="00F65824">
          <w:rPr>
            <w:rStyle w:val="Hyperlink"/>
            <w:rFonts w:ascii="IBM Plex Sans" w:hAnsi="IBM Plex Sans"/>
            <w:sz w:val="17"/>
            <w:szCs w:val="17"/>
          </w:rPr>
          <w:t xml:space="preserve"> </w:t>
        </w:r>
        <w:r w:rsidRPr="00341F14">
          <w:rPr>
            <w:rStyle w:val="Hyperlink"/>
            <w:rFonts w:ascii="IBM Plex Sans" w:hAnsi="IBM Plex Sans"/>
            <w:sz w:val="17"/>
            <w:szCs w:val="17"/>
          </w:rPr>
          <w:t>Report</w:t>
        </w:r>
      </w:hyperlink>
      <w:r w:rsidR="00F65824">
        <w:rPr>
          <w:rFonts w:ascii="IBM Plex Sans" w:hAnsi="IBM Plex Sans"/>
          <w:sz w:val="17"/>
          <w:szCs w:val="17"/>
        </w:rPr>
        <w:t xml:space="preserve"> for </w:t>
      </w:r>
      <w:r w:rsidRPr="00341F14">
        <w:rPr>
          <w:rFonts w:ascii="IBM Plex Sans" w:hAnsi="IBM Plex Sans"/>
          <w:sz w:val="17"/>
          <w:szCs w:val="17"/>
        </w:rPr>
        <w:t>the most accurate summary of remaining degree requirements. Students are expected to have the necessary pre- or corequisite</w:t>
      </w:r>
      <w:r w:rsidR="009B56C6" w:rsidRPr="00341F14">
        <w:rPr>
          <w:rFonts w:ascii="IBM Plex Sans" w:hAnsi="IBM Plex Sans"/>
          <w:sz w:val="17"/>
          <w:szCs w:val="17"/>
        </w:rPr>
        <w:t>s</w:t>
      </w:r>
      <w:r w:rsidRPr="00341F14">
        <w:rPr>
          <w:rFonts w:ascii="IBM Plex Sans" w:hAnsi="IBM Plex Sans"/>
          <w:sz w:val="17"/>
          <w:szCs w:val="17"/>
        </w:rPr>
        <w:t xml:space="preserve"> completed </w:t>
      </w:r>
      <w:proofErr w:type="gramStart"/>
      <w:r w:rsidRPr="00341F14">
        <w:rPr>
          <w:rFonts w:ascii="IBM Plex Sans" w:hAnsi="IBM Plex Sans"/>
          <w:sz w:val="17"/>
          <w:szCs w:val="17"/>
        </w:rPr>
        <w:t>in order to</w:t>
      </w:r>
      <w:proofErr w:type="gramEnd"/>
      <w:r w:rsidRPr="00341F14">
        <w:rPr>
          <w:rFonts w:ascii="IBM Plex Sans" w:hAnsi="IBM Plex Sans"/>
          <w:sz w:val="17"/>
          <w:szCs w:val="17"/>
        </w:rPr>
        <w:t xml:space="preserve"> enrol in any course.</w:t>
      </w:r>
    </w:p>
    <w:bookmarkEnd w:id="1"/>
    <w:p w14:paraId="7AC34470" w14:textId="30256FB4" w:rsidR="00AA016C" w:rsidRPr="00DB74ED" w:rsidRDefault="00E81FAD" w:rsidP="00AA016C">
      <w:pPr>
        <w:pStyle w:val="Heading2"/>
        <w:jc w:val="both"/>
        <w:rPr>
          <w:rFonts w:ascii="IBM Plex Sans" w:hAnsi="IBM Plex Sans"/>
          <w:color w:val="auto"/>
          <w:sz w:val="20"/>
          <w:szCs w:val="20"/>
        </w:rPr>
      </w:pPr>
      <w:r w:rsidRPr="00DB74ED">
        <w:rPr>
          <w:rFonts w:ascii="IBM Plex Sans" w:hAnsi="IBM Plex Sans"/>
          <w:color w:val="auto"/>
          <w:sz w:val="20"/>
          <w:szCs w:val="20"/>
        </w:rPr>
        <w:t>Academic Advising</w:t>
      </w:r>
    </w:p>
    <w:p w14:paraId="449349BB" w14:textId="0AAA9FE8" w:rsidR="00E81FAD" w:rsidRPr="00341F14" w:rsidRDefault="009502EC" w:rsidP="00235650">
      <w:pPr>
        <w:jc w:val="both"/>
        <w:rPr>
          <w:rFonts w:ascii="IBM Plex Sans" w:hAnsi="IBM Plex Sans"/>
          <w:sz w:val="17"/>
          <w:szCs w:val="17"/>
        </w:rPr>
      </w:pPr>
      <w:r w:rsidRPr="00341F14">
        <w:rPr>
          <w:rFonts w:ascii="IBM Plex Sans" w:hAnsi="IBM Plex Sans"/>
          <w:sz w:val="17"/>
          <w:szCs w:val="17"/>
        </w:rPr>
        <w:t xml:space="preserve">It is recommended that students speak with an academic advisor at least once </w:t>
      </w:r>
      <w:r w:rsidR="00DA5C1C" w:rsidRPr="00341F14">
        <w:rPr>
          <w:rFonts w:ascii="IBM Plex Sans" w:hAnsi="IBM Plex Sans"/>
          <w:sz w:val="17"/>
          <w:szCs w:val="17"/>
        </w:rPr>
        <w:t xml:space="preserve">a year. </w:t>
      </w:r>
      <w:r w:rsidR="00DA5C1C" w:rsidRPr="00341F14">
        <w:rPr>
          <w:rFonts w:ascii="IBM Plex Sans" w:hAnsi="IBM Plex Sans" w:cs="Arial"/>
          <w:color w:val="141412"/>
          <w:sz w:val="17"/>
          <w:szCs w:val="17"/>
          <w:shd w:val="clear" w:color="auto" w:fill="FFFFFF"/>
        </w:rPr>
        <w:t xml:space="preserve">If you are majoring in an Economics program, please visit the </w:t>
      </w:r>
      <w:r w:rsidR="009B56C6" w:rsidRPr="00341F14">
        <w:rPr>
          <w:rFonts w:ascii="IBM Plex Sans" w:hAnsi="IBM Plex Sans" w:cs="Arial"/>
          <w:color w:val="141412"/>
          <w:sz w:val="17"/>
          <w:szCs w:val="17"/>
          <w:shd w:val="clear" w:color="auto" w:fill="FFFFFF"/>
        </w:rPr>
        <w:t xml:space="preserve">Economics </w:t>
      </w:r>
      <w:r w:rsidR="00DA5C1C" w:rsidRPr="00341F14">
        <w:rPr>
          <w:rFonts w:ascii="IBM Plex Sans" w:hAnsi="IBM Plex Sans" w:cs="Arial"/>
          <w:color w:val="141412"/>
          <w:sz w:val="17"/>
          <w:szCs w:val="17"/>
          <w:shd w:val="clear" w:color="auto" w:fill="FFFFFF"/>
        </w:rPr>
        <w:t>undergraduate office for advice about program and general degree requirements as well as other</w:t>
      </w:r>
      <w:r w:rsidR="00615CB3" w:rsidRPr="00341F14">
        <w:rPr>
          <w:rFonts w:ascii="IBM Plex Sans" w:hAnsi="IBM Plex Sans" w:cs="Arial"/>
          <w:color w:val="141412"/>
          <w:sz w:val="17"/>
          <w:szCs w:val="17"/>
          <w:shd w:val="clear" w:color="auto" w:fill="FFFFFF"/>
        </w:rPr>
        <w:t xml:space="preserve"> academic</w:t>
      </w:r>
      <w:r w:rsidR="00DA5C1C" w:rsidRPr="00341F14">
        <w:rPr>
          <w:rFonts w:ascii="IBM Plex Sans" w:hAnsi="IBM Plex Sans" w:cs="Arial"/>
          <w:color w:val="141412"/>
          <w:sz w:val="17"/>
          <w:szCs w:val="17"/>
          <w:shd w:val="clear" w:color="auto" w:fill="FFFFFF"/>
        </w:rPr>
        <w:t xml:space="preserve"> issues you may be </w:t>
      </w:r>
      <w:r w:rsidR="00712910" w:rsidRPr="00341F14">
        <w:rPr>
          <w:rFonts w:ascii="IBM Plex Sans" w:hAnsi="IBM Plex Sans" w:cs="Arial"/>
          <w:color w:val="141412"/>
          <w:sz w:val="17"/>
          <w:szCs w:val="17"/>
          <w:shd w:val="clear" w:color="auto" w:fill="FFFFFF"/>
        </w:rPr>
        <w:t>experiencing.</w:t>
      </w:r>
      <w:r w:rsidR="00DA5C1C" w:rsidRPr="00341F14">
        <w:rPr>
          <w:rFonts w:ascii="IBM Plex Sans" w:hAnsi="IBM Plex Sans" w:cs="Arial"/>
          <w:color w:val="141412"/>
          <w:sz w:val="17"/>
          <w:szCs w:val="17"/>
          <w:shd w:val="clear" w:color="auto" w:fill="FFFFFF"/>
        </w:rPr>
        <w:t xml:space="preserve"> </w:t>
      </w:r>
      <w:hyperlink r:id="rId18" w:tooltip="Economics Advising &amp; Support drop-in advising" w:history="1">
        <w:r w:rsidR="001F0DA2" w:rsidRPr="00341F14">
          <w:rPr>
            <w:rStyle w:val="Hyperlink"/>
            <w:rFonts w:ascii="IBM Plex Sans" w:hAnsi="IBM Plex Sans" w:cs="Arial"/>
            <w:sz w:val="17"/>
            <w:szCs w:val="17"/>
            <w:shd w:val="clear" w:color="auto" w:fill="FFFFFF"/>
          </w:rPr>
          <w:t>Drop-In Advising</w:t>
        </w:r>
      </w:hyperlink>
      <w:r w:rsidR="001F0DA2" w:rsidRPr="00341F14">
        <w:rPr>
          <w:rFonts w:ascii="IBM Plex Sans" w:hAnsi="IBM Plex Sans" w:cs="Arial"/>
          <w:color w:val="141412"/>
          <w:sz w:val="17"/>
          <w:szCs w:val="17"/>
          <w:shd w:val="clear" w:color="auto" w:fill="FFFFFF"/>
        </w:rPr>
        <w:t xml:space="preserve"> is available</w:t>
      </w:r>
      <w:r w:rsidR="00DA5C1C" w:rsidRPr="00341F14">
        <w:rPr>
          <w:rFonts w:ascii="IBM Plex Sans" w:hAnsi="IBM Plex Sans" w:cs="Arial"/>
          <w:color w:val="141412"/>
          <w:sz w:val="17"/>
          <w:szCs w:val="17"/>
          <w:shd w:val="clear" w:color="auto" w:fill="FFFFFF"/>
        </w:rPr>
        <w:t>.</w:t>
      </w:r>
    </w:p>
    <w:p w14:paraId="0CB7C5AC" w14:textId="2B7678DA"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Transfer Credit</w:t>
      </w:r>
    </w:p>
    <w:p w14:paraId="57C157E5" w14:textId="174F4FBB" w:rsidR="00264913" w:rsidRPr="00341F14" w:rsidRDefault="00264913" w:rsidP="00235650">
      <w:pPr>
        <w:jc w:val="both"/>
        <w:rPr>
          <w:rFonts w:ascii="IBM Plex Sans" w:hAnsi="IBM Plex Sans"/>
          <w:sz w:val="17"/>
          <w:szCs w:val="17"/>
        </w:rPr>
      </w:pPr>
      <w:r w:rsidRPr="00341F14">
        <w:rPr>
          <w:rFonts w:ascii="IBM Plex Sans" w:hAnsi="IBM Plex Sans"/>
          <w:sz w:val="17"/>
          <w:szCs w:val="17"/>
        </w:rPr>
        <w:t>S</w:t>
      </w:r>
      <w:r w:rsidR="00E81FAD" w:rsidRPr="00341F14">
        <w:rPr>
          <w:rFonts w:ascii="IBM Plex Sans" w:hAnsi="IBM Plex Sans"/>
          <w:sz w:val="17"/>
          <w:szCs w:val="17"/>
        </w:rPr>
        <w:t xml:space="preserve">tudents with transfer credit can refer to their </w:t>
      </w:r>
      <w:hyperlink r:id="rId19" w:tooltip="Transfer Credit Statement" w:history="1">
        <w:r w:rsidR="00E81FAD" w:rsidRPr="00341F14">
          <w:rPr>
            <w:rStyle w:val="Hyperlink"/>
            <w:rFonts w:ascii="IBM Plex Sans" w:hAnsi="IBM Plex Sans"/>
            <w:sz w:val="17"/>
            <w:szCs w:val="17"/>
          </w:rPr>
          <w:t>Transfer Credit Statement</w:t>
        </w:r>
      </w:hyperlink>
      <w:r w:rsidR="00E81FAD" w:rsidRPr="00341F14">
        <w:rPr>
          <w:rFonts w:ascii="IBM Plex Sans" w:hAnsi="IBM Plex Sans"/>
          <w:sz w:val="17"/>
          <w:szCs w:val="17"/>
        </w:rPr>
        <w:t xml:space="preserve"> to determine what courses </w:t>
      </w:r>
      <w:r w:rsidR="00B07DFD" w:rsidRPr="00341F14">
        <w:rPr>
          <w:rFonts w:ascii="IBM Plex Sans" w:hAnsi="IBM Plex Sans"/>
          <w:sz w:val="17"/>
          <w:szCs w:val="17"/>
        </w:rPr>
        <w:t>they</w:t>
      </w:r>
      <w:r w:rsidR="00E81FAD" w:rsidRPr="00341F14">
        <w:rPr>
          <w:rFonts w:ascii="IBM Plex Sans" w:hAnsi="IBM Plex Sans"/>
          <w:sz w:val="17"/>
          <w:szCs w:val="17"/>
        </w:rPr>
        <w:t xml:space="preserve"> have received transfer credit </w:t>
      </w:r>
      <w:r w:rsidR="00515839" w:rsidRPr="00341F14">
        <w:rPr>
          <w:rFonts w:ascii="IBM Plex Sans" w:hAnsi="IBM Plex Sans"/>
          <w:sz w:val="17"/>
          <w:szCs w:val="17"/>
        </w:rPr>
        <w:t xml:space="preserve">(TC) </w:t>
      </w:r>
      <w:r w:rsidR="00E81FAD" w:rsidRPr="00341F14">
        <w:rPr>
          <w:rFonts w:ascii="IBM Plex Sans" w:hAnsi="IBM Plex Sans"/>
          <w:sz w:val="17"/>
          <w:szCs w:val="17"/>
        </w:rPr>
        <w:t>for.</w:t>
      </w:r>
      <w:r w:rsidR="007A5836" w:rsidRPr="00341F14">
        <w:rPr>
          <w:rFonts w:ascii="IBM Plex Sans" w:hAnsi="IBM Plex Sans"/>
          <w:sz w:val="17"/>
          <w:szCs w:val="17"/>
        </w:rPr>
        <w:t xml:space="preserve"> The statement can be found on </w:t>
      </w:r>
      <w:hyperlink r:id="rId20" w:tooltip="MyFile, the University admissions portal" w:history="1">
        <w:proofErr w:type="spellStart"/>
        <w:r w:rsidR="007A5836" w:rsidRPr="00341F14">
          <w:rPr>
            <w:rStyle w:val="Hyperlink"/>
            <w:rFonts w:ascii="IBM Plex Sans" w:hAnsi="IBM Plex Sans"/>
            <w:sz w:val="17"/>
            <w:szCs w:val="17"/>
          </w:rPr>
          <w:t>MyFile</w:t>
        </w:r>
        <w:proofErr w:type="spellEnd"/>
      </w:hyperlink>
      <w:r w:rsidR="007A5836" w:rsidRPr="00341F14">
        <w:rPr>
          <w:rFonts w:ascii="IBM Plex Sans" w:hAnsi="IBM Plex Sans"/>
          <w:sz w:val="17"/>
          <w:szCs w:val="17"/>
        </w:rPr>
        <w:t xml:space="preserve"> or the </w:t>
      </w:r>
      <w:hyperlink r:id="rId21" w:tooltip="Degree Progress Report" w:history="1">
        <w:r w:rsidR="007A5836" w:rsidRPr="00341F14">
          <w:rPr>
            <w:rStyle w:val="Hyperlink"/>
            <w:rFonts w:ascii="IBM Plex Sans" w:hAnsi="IBM Plex Sans"/>
            <w:sz w:val="17"/>
            <w:szCs w:val="17"/>
          </w:rPr>
          <w:t>Degree Progress Report</w:t>
        </w:r>
      </w:hyperlink>
      <w:r w:rsidR="007A5836" w:rsidRPr="00341F14">
        <w:rPr>
          <w:rFonts w:ascii="IBM Plex Sans" w:hAnsi="IBM Plex Sans"/>
          <w:sz w:val="17"/>
          <w:szCs w:val="17"/>
        </w:rPr>
        <w:t>.</w:t>
      </w:r>
    </w:p>
    <w:p w14:paraId="77C6FBCC" w14:textId="5BC9BCCF" w:rsidR="005007AE" w:rsidRPr="00DB74ED" w:rsidRDefault="005007AE" w:rsidP="00235650">
      <w:pPr>
        <w:pStyle w:val="Heading2"/>
        <w:jc w:val="both"/>
        <w:rPr>
          <w:rFonts w:ascii="IBM Plex Sans" w:hAnsi="IBM Plex Sans"/>
          <w:color w:val="auto"/>
          <w:sz w:val="20"/>
          <w:szCs w:val="20"/>
        </w:rPr>
      </w:pPr>
      <w:r w:rsidRPr="00DB74ED">
        <w:rPr>
          <w:rFonts w:ascii="IBM Plex Sans" w:hAnsi="IBM Plex Sans"/>
          <w:color w:val="auto"/>
          <w:sz w:val="20"/>
          <w:szCs w:val="20"/>
        </w:rPr>
        <w:t>Pre</w:t>
      </w:r>
      <w:r w:rsidR="00B07DFD" w:rsidRPr="00DB74ED">
        <w:rPr>
          <w:rFonts w:ascii="IBM Plex Sans" w:hAnsi="IBM Plex Sans"/>
          <w:color w:val="auto"/>
          <w:sz w:val="20"/>
          <w:szCs w:val="20"/>
        </w:rPr>
        <w:t>requisites</w:t>
      </w:r>
      <w:r w:rsidRPr="00DB74ED">
        <w:rPr>
          <w:rFonts w:ascii="IBM Plex Sans" w:hAnsi="IBM Plex Sans"/>
          <w:color w:val="auto"/>
          <w:sz w:val="20"/>
          <w:szCs w:val="20"/>
        </w:rPr>
        <w:t xml:space="preserve"> and Corequisites</w:t>
      </w:r>
    </w:p>
    <w:p w14:paraId="384D988B" w14:textId="22D6146F" w:rsidR="00B07DFD" w:rsidRPr="00341F14" w:rsidRDefault="00B07DFD" w:rsidP="00291C9F">
      <w:pPr>
        <w:spacing w:after="0"/>
        <w:jc w:val="both"/>
        <w:rPr>
          <w:rFonts w:ascii="IBM Plex Sans" w:hAnsi="IBM Plex Sans"/>
          <w:sz w:val="17"/>
          <w:szCs w:val="17"/>
        </w:rPr>
      </w:pPr>
      <w:r w:rsidRPr="00341F14">
        <w:rPr>
          <w:rFonts w:ascii="IBM Plex Sans" w:hAnsi="IBM Plex Sans"/>
          <w:sz w:val="17"/>
          <w:szCs w:val="17"/>
        </w:rPr>
        <w:t xml:space="preserve">A prerequisite course must be successfully completed </w:t>
      </w:r>
      <w:r w:rsidRPr="00341F14">
        <w:rPr>
          <w:rFonts w:ascii="IBM Plex Sans" w:hAnsi="IBM Plex Sans"/>
          <w:i/>
          <w:iCs/>
          <w:sz w:val="17"/>
          <w:szCs w:val="17"/>
        </w:rPr>
        <w:t>before</w:t>
      </w:r>
      <w:r w:rsidRPr="00341F14">
        <w:rPr>
          <w:rFonts w:ascii="IBM Plex Sans" w:hAnsi="IBM Plex Sans"/>
          <w:sz w:val="17"/>
          <w:szCs w:val="17"/>
        </w:rPr>
        <w:t xml:space="preserve"> you can enrol in </w:t>
      </w:r>
      <w:r w:rsidR="001F2BD3" w:rsidRPr="00341F14">
        <w:rPr>
          <w:rFonts w:ascii="IBM Plex Sans" w:hAnsi="IBM Plex Sans"/>
          <w:sz w:val="17"/>
          <w:szCs w:val="17"/>
        </w:rPr>
        <w:t>the course you wish to take</w:t>
      </w:r>
      <w:r w:rsidRPr="00341F14">
        <w:rPr>
          <w:rFonts w:ascii="IBM Plex Sans" w:hAnsi="IBM Plex Sans"/>
          <w:sz w:val="17"/>
          <w:szCs w:val="17"/>
        </w:rPr>
        <w:t xml:space="preserve">. A corequisite course (if it hasn’t successfully been completed yet) must be taken </w:t>
      </w:r>
      <w:r w:rsidR="001F2BD3" w:rsidRPr="00341F14">
        <w:rPr>
          <w:rFonts w:ascii="IBM Plex Sans" w:hAnsi="IBM Plex Sans"/>
          <w:sz w:val="17"/>
          <w:szCs w:val="17"/>
        </w:rPr>
        <w:t>concurrently</w:t>
      </w:r>
      <w:r w:rsidRPr="00341F14">
        <w:rPr>
          <w:rFonts w:ascii="IBM Plex Sans" w:hAnsi="IBM Plex Sans"/>
          <w:sz w:val="17"/>
          <w:szCs w:val="17"/>
        </w:rPr>
        <w:t xml:space="preserve"> with </w:t>
      </w:r>
      <w:r w:rsidR="003F1D1F" w:rsidRPr="00341F14">
        <w:rPr>
          <w:rFonts w:ascii="IBM Plex Sans" w:hAnsi="IBM Plex Sans"/>
          <w:sz w:val="17"/>
          <w:szCs w:val="17"/>
        </w:rPr>
        <w:t>the</w:t>
      </w:r>
      <w:r w:rsidR="001F2BD3" w:rsidRPr="00341F14">
        <w:rPr>
          <w:rFonts w:ascii="IBM Plex Sans" w:hAnsi="IBM Plex Sans"/>
          <w:sz w:val="17"/>
          <w:szCs w:val="17"/>
        </w:rPr>
        <w:t xml:space="preserve"> requested course</w:t>
      </w:r>
      <w:r w:rsidRPr="00341F14">
        <w:rPr>
          <w:rFonts w:ascii="IBM Plex Sans" w:hAnsi="IBM Plex Sans"/>
          <w:sz w:val="17"/>
          <w:szCs w:val="17"/>
        </w:rPr>
        <w:t>.</w:t>
      </w:r>
    </w:p>
    <w:p w14:paraId="6C75A1A4" w14:textId="3C368017" w:rsidR="005007AE" w:rsidRPr="00B22C28" w:rsidRDefault="007F18FB" w:rsidP="00235650">
      <w:pPr>
        <w:jc w:val="both"/>
        <w:rPr>
          <w:rFonts w:ascii="IBM Plex Sans" w:hAnsi="IBM Plex Sans"/>
          <w:sz w:val="18"/>
          <w:szCs w:val="18"/>
        </w:rPr>
      </w:pPr>
      <w:r w:rsidRPr="00341F14">
        <w:rPr>
          <w:rFonts w:ascii="IBM Plex Sans" w:hAnsi="IBM Plex Sans"/>
          <w:sz w:val="17"/>
          <w:szCs w:val="17"/>
        </w:rPr>
        <w:t xml:space="preserve">Students are responsible for fulfilling published prerequisite/corequisite requirements. Prerequisites and corequisites are listed in the course description on the </w:t>
      </w:r>
      <w:hyperlink r:id="rId22" w:tooltip="York Courses Website" w:history="1">
        <w:r w:rsidRPr="00341F14">
          <w:rPr>
            <w:rStyle w:val="Hyperlink"/>
            <w:rFonts w:ascii="IBM Plex Sans" w:hAnsi="IBM Plex Sans"/>
            <w:sz w:val="17"/>
            <w:szCs w:val="17"/>
          </w:rPr>
          <w:t>York Courses Website</w:t>
        </w:r>
      </w:hyperlink>
      <w:r w:rsidR="00C376EF" w:rsidRPr="00341F14">
        <w:rPr>
          <w:rFonts w:ascii="IBM Plex Sans" w:hAnsi="IBM Plex Sans"/>
          <w:sz w:val="17"/>
          <w:szCs w:val="17"/>
        </w:rPr>
        <w:t>.</w:t>
      </w:r>
      <w:r w:rsidRPr="00341F14">
        <w:rPr>
          <w:rFonts w:ascii="IBM Plex Sans" w:hAnsi="IBM Plex Sans"/>
          <w:sz w:val="17"/>
          <w:szCs w:val="17"/>
        </w:rPr>
        <w:t xml:space="preserve"> </w:t>
      </w:r>
    </w:p>
    <w:p w14:paraId="09BD53FF" w14:textId="0AFD356A"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 xml:space="preserve">Choosing General Education </w:t>
      </w:r>
      <w:r w:rsidR="00AA6DF3">
        <w:rPr>
          <w:rFonts w:ascii="IBM Plex Sans" w:hAnsi="IBM Plex Sans"/>
          <w:color w:val="auto"/>
          <w:sz w:val="20"/>
          <w:szCs w:val="20"/>
        </w:rPr>
        <w:t xml:space="preserve">(Gen. Ed.) </w:t>
      </w:r>
      <w:r w:rsidRPr="00DB74ED">
        <w:rPr>
          <w:rFonts w:ascii="IBM Plex Sans" w:hAnsi="IBM Plex Sans"/>
          <w:color w:val="auto"/>
          <w:sz w:val="20"/>
          <w:szCs w:val="20"/>
        </w:rPr>
        <w:t>Courses</w:t>
      </w:r>
    </w:p>
    <w:p w14:paraId="172C2156" w14:textId="1B923B67" w:rsidR="00291C9F" w:rsidRPr="00341F14" w:rsidRDefault="004D3F71" w:rsidP="00C6582C">
      <w:pPr>
        <w:spacing w:after="0"/>
        <w:jc w:val="both"/>
        <w:rPr>
          <w:rFonts w:ascii="IBM Plex Sans" w:hAnsi="IBM Plex Sans"/>
          <w:sz w:val="17"/>
          <w:szCs w:val="17"/>
        </w:rPr>
      </w:pPr>
      <w:bookmarkStart w:id="2" w:name="_Hlk525042924"/>
      <w:r w:rsidRPr="00341F14">
        <w:rPr>
          <w:rFonts w:ascii="IBM Plex Sans" w:hAnsi="IBM Plex Sans"/>
          <w:sz w:val="17"/>
          <w:szCs w:val="17"/>
        </w:rPr>
        <w:t xml:space="preserve">Students must take a minimum of </w:t>
      </w:r>
      <w:r w:rsidRPr="00341F14">
        <w:rPr>
          <w:rFonts w:ascii="IBM Plex Sans" w:hAnsi="IBM Plex Sans"/>
          <w:b/>
          <w:bCs/>
          <w:sz w:val="17"/>
          <w:szCs w:val="17"/>
        </w:rPr>
        <w:t>21</w:t>
      </w:r>
      <w:r w:rsidRPr="00341F14">
        <w:rPr>
          <w:rFonts w:ascii="IBM Plex Sans" w:hAnsi="IBM Plex Sans"/>
          <w:sz w:val="17"/>
          <w:szCs w:val="17"/>
        </w:rPr>
        <w:t xml:space="preserve"> General Education credits from an approved list of </w:t>
      </w:r>
      <w:hyperlink r:id="rId23" w:tooltip="York Courses Website &amp; General Education Course list" w:history="1">
        <w:r w:rsidR="00785537" w:rsidRPr="00341F14">
          <w:rPr>
            <w:rStyle w:val="Hyperlink"/>
            <w:rFonts w:ascii="IBM Plex Sans" w:hAnsi="IBM Plex Sans"/>
            <w:sz w:val="17"/>
            <w:szCs w:val="17"/>
          </w:rPr>
          <w:t>G</w:t>
        </w:r>
        <w:r w:rsidRPr="00341F14">
          <w:rPr>
            <w:rStyle w:val="Hyperlink"/>
            <w:rFonts w:ascii="IBM Plex Sans" w:hAnsi="IBM Plex Sans"/>
            <w:sz w:val="17"/>
            <w:szCs w:val="17"/>
          </w:rPr>
          <w:t xml:space="preserve">eneral </w:t>
        </w:r>
        <w:r w:rsidR="00785537" w:rsidRPr="00341F14">
          <w:rPr>
            <w:rStyle w:val="Hyperlink"/>
            <w:rFonts w:ascii="IBM Plex Sans" w:hAnsi="IBM Plex Sans"/>
            <w:sz w:val="17"/>
            <w:szCs w:val="17"/>
          </w:rPr>
          <w:t>E</w:t>
        </w:r>
        <w:r w:rsidRPr="00341F14">
          <w:rPr>
            <w:rStyle w:val="Hyperlink"/>
            <w:rFonts w:ascii="IBM Plex Sans" w:hAnsi="IBM Plex Sans"/>
            <w:sz w:val="17"/>
            <w:szCs w:val="17"/>
          </w:rPr>
          <w:t xml:space="preserve">ducation </w:t>
        </w:r>
        <w:r w:rsidR="00785537" w:rsidRPr="00341F14">
          <w:rPr>
            <w:rStyle w:val="Hyperlink"/>
            <w:rFonts w:ascii="IBM Plex Sans" w:hAnsi="IBM Plex Sans"/>
            <w:sz w:val="17"/>
            <w:szCs w:val="17"/>
          </w:rPr>
          <w:t>C</w:t>
        </w:r>
        <w:r w:rsidRPr="00341F14">
          <w:rPr>
            <w:rStyle w:val="Hyperlink"/>
            <w:rFonts w:ascii="IBM Plex Sans" w:hAnsi="IBM Plex Sans"/>
            <w:sz w:val="17"/>
            <w:szCs w:val="17"/>
          </w:rPr>
          <w:t>ourses</w:t>
        </w:r>
      </w:hyperlink>
      <w:r w:rsidRPr="00341F14">
        <w:rPr>
          <w:rFonts w:ascii="IBM Plex Sans" w:hAnsi="IBM Plex Sans"/>
          <w:sz w:val="17"/>
          <w:szCs w:val="17"/>
        </w:rPr>
        <w:t xml:space="preserve"> in the Faculty of Liberal Arts &amp; Professional Studies</w:t>
      </w:r>
      <w:r w:rsidR="00291C9F" w:rsidRPr="00341F14">
        <w:rPr>
          <w:rFonts w:ascii="IBM Plex Sans" w:hAnsi="IBM Plex Sans"/>
          <w:sz w:val="17"/>
          <w:szCs w:val="17"/>
        </w:rPr>
        <w:t>.</w:t>
      </w:r>
      <w:r w:rsidRPr="00341F14">
        <w:rPr>
          <w:rFonts w:ascii="IBM Plex Sans" w:hAnsi="IBM Plex Sans"/>
          <w:sz w:val="17"/>
          <w:szCs w:val="17"/>
        </w:rPr>
        <w:t xml:space="preserve"> Students will take</w:t>
      </w:r>
      <w:r w:rsidR="00291C9F" w:rsidRPr="00341F14">
        <w:rPr>
          <w:rFonts w:ascii="IBM Plex Sans" w:hAnsi="IBM Plex Sans"/>
          <w:sz w:val="17"/>
          <w:szCs w:val="17"/>
        </w:rPr>
        <w:t>:</w:t>
      </w:r>
    </w:p>
    <w:p w14:paraId="4C1926F6" w14:textId="0B01AEAC" w:rsidR="00291C9F" w:rsidRPr="00341F14" w:rsidRDefault="004D3F71" w:rsidP="00C32F35">
      <w:pPr>
        <w:pStyle w:val="ListParagraph"/>
        <w:numPr>
          <w:ilvl w:val="0"/>
          <w:numId w:val="7"/>
        </w:numPr>
        <w:spacing w:after="0"/>
        <w:jc w:val="both"/>
        <w:rPr>
          <w:rFonts w:ascii="IBM Plex Sans" w:hAnsi="IBM Plex Sans"/>
          <w:sz w:val="17"/>
          <w:szCs w:val="17"/>
        </w:rPr>
      </w:pPr>
      <w:r w:rsidRPr="00341F14">
        <w:rPr>
          <w:rFonts w:ascii="IBM Plex Sans" w:hAnsi="IBM Plex Sans"/>
          <w:sz w:val="17"/>
          <w:szCs w:val="17"/>
        </w:rPr>
        <w:t>6.0 credits of Natural Science (NATS)</w:t>
      </w:r>
      <w:r w:rsidR="00882DF8" w:rsidRPr="00341F14">
        <w:rPr>
          <w:rFonts w:ascii="IBM Plex Sans" w:hAnsi="IBM Plex Sans"/>
          <w:sz w:val="17"/>
          <w:szCs w:val="17"/>
        </w:rPr>
        <w:t>; could be one 6.0 or two 3.0 courses</w:t>
      </w:r>
    </w:p>
    <w:p w14:paraId="311AAB9D" w14:textId="6098F12B" w:rsidR="00291C9F" w:rsidRPr="00341F14" w:rsidRDefault="00882DF8" w:rsidP="00C32F35">
      <w:pPr>
        <w:pStyle w:val="ListParagraph"/>
        <w:numPr>
          <w:ilvl w:val="0"/>
          <w:numId w:val="7"/>
        </w:numPr>
        <w:spacing w:after="0"/>
        <w:jc w:val="both"/>
        <w:rPr>
          <w:rFonts w:ascii="IBM Plex Sans" w:hAnsi="IBM Plex Sans"/>
          <w:sz w:val="17"/>
          <w:szCs w:val="17"/>
        </w:rPr>
      </w:pPr>
      <w:r w:rsidRPr="00341F14">
        <w:rPr>
          <w:rFonts w:ascii="IBM Plex Sans" w:hAnsi="IBM Plex Sans"/>
          <w:sz w:val="17"/>
          <w:szCs w:val="17"/>
        </w:rPr>
        <w:t xml:space="preserve">One </w:t>
      </w:r>
      <w:r w:rsidR="00291C9F" w:rsidRPr="00341F14">
        <w:rPr>
          <w:rFonts w:ascii="IBM Plex Sans" w:hAnsi="IBM Plex Sans"/>
          <w:sz w:val="17"/>
          <w:szCs w:val="17"/>
        </w:rPr>
        <w:t xml:space="preserve">9.0 course in either </w:t>
      </w:r>
      <w:r w:rsidR="00C6582C" w:rsidRPr="00341F14">
        <w:rPr>
          <w:rFonts w:ascii="IBM Plex Sans" w:hAnsi="IBM Plex Sans"/>
          <w:sz w:val="17"/>
          <w:szCs w:val="17"/>
        </w:rPr>
        <w:t>H</w:t>
      </w:r>
      <w:r w:rsidR="00291C9F" w:rsidRPr="00341F14">
        <w:rPr>
          <w:rFonts w:ascii="IBM Plex Sans" w:hAnsi="IBM Plex Sans"/>
          <w:sz w:val="17"/>
          <w:szCs w:val="17"/>
        </w:rPr>
        <w:t>umanities</w:t>
      </w:r>
      <w:r w:rsidR="00C6582C" w:rsidRPr="00341F14">
        <w:rPr>
          <w:rFonts w:ascii="IBM Plex Sans" w:hAnsi="IBM Plex Sans"/>
          <w:sz w:val="17"/>
          <w:szCs w:val="17"/>
        </w:rPr>
        <w:t xml:space="preserve"> (HUMA)</w:t>
      </w:r>
      <w:r w:rsidR="00291C9F" w:rsidRPr="00341F14">
        <w:rPr>
          <w:rFonts w:ascii="IBM Plex Sans" w:hAnsi="IBM Plex Sans"/>
          <w:sz w:val="17"/>
          <w:szCs w:val="17"/>
        </w:rPr>
        <w:t xml:space="preserve"> or </w:t>
      </w:r>
      <w:r w:rsidR="00C6582C" w:rsidRPr="00341F14">
        <w:rPr>
          <w:rFonts w:ascii="IBM Plex Sans" w:hAnsi="IBM Plex Sans"/>
          <w:sz w:val="17"/>
          <w:szCs w:val="17"/>
        </w:rPr>
        <w:t>S</w:t>
      </w:r>
      <w:r w:rsidR="00291C9F" w:rsidRPr="00341F14">
        <w:rPr>
          <w:rFonts w:ascii="IBM Plex Sans" w:hAnsi="IBM Plex Sans"/>
          <w:sz w:val="17"/>
          <w:szCs w:val="17"/>
        </w:rPr>
        <w:t xml:space="preserve">ocial </w:t>
      </w:r>
      <w:r w:rsidR="00C6582C" w:rsidRPr="00341F14">
        <w:rPr>
          <w:rFonts w:ascii="IBM Plex Sans" w:hAnsi="IBM Plex Sans"/>
          <w:sz w:val="17"/>
          <w:szCs w:val="17"/>
        </w:rPr>
        <w:t>S</w:t>
      </w:r>
      <w:r w:rsidR="00291C9F" w:rsidRPr="00341F14">
        <w:rPr>
          <w:rFonts w:ascii="IBM Plex Sans" w:hAnsi="IBM Plex Sans"/>
          <w:sz w:val="17"/>
          <w:szCs w:val="17"/>
        </w:rPr>
        <w:t xml:space="preserve">cience </w:t>
      </w:r>
      <w:r w:rsidR="00C6582C" w:rsidRPr="00341F14">
        <w:rPr>
          <w:rFonts w:ascii="IBM Plex Sans" w:hAnsi="IBM Plex Sans"/>
          <w:sz w:val="17"/>
          <w:szCs w:val="17"/>
        </w:rPr>
        <w:t>(SOSC)</w:t>
      </w:r>
    </w:p>
    <w:p w14:paraId="58F7FD52" w14:textId="627833AE" w:rsidR="00C6582C" w:rsidRPr="00341F14" w:rsidRDefault="00882DF8" w:rsidP="00C32F35">
      <w:pPr>
        <w:pStyle w:val="ListParagraph"/>
        <w:numPr>
          <w:ilvl w:val="0"/>
          <w:numId w:val="7"/>
        </w:numPr>
        <w:spacing w:after="0"/>
        <w:jc w:val="both"/>
        <w:rPr>
          <w:rFonts w:ascii="IBM Plex Sans" w:hAnsi="IBM Plex Sans"/>
          <w:sz w:val="17"/>
          <w:szCs w:val="17"/>
        </w:rPr>
      </w:pPr>
      <w:r w:rsidRPr="00341F14">
        <w:rPr>
          <w:rFonts w:ascii="IBM Plex Sans" w:hAnsi="IBM Plex Sans"/>
          <w:sz w:val="17"/>
          <w:szCs w:val="17"/>
        </w:rPr>
        <w:t>One 6.0</w:t>
      </w:r>
      <w:r w:rsidR="00291C9F" w:rsidRPr="00341F14">
        <w:rPr>
          <w:rFonts w:ascii="IBM Plex Sans" w:hAnsi="IBM Plex Sans"/>
          <w:sz w:val="17"/>
          <w:szCs w:val="17"/>
        </w:rPr>
        <w:t xml:space="preserve"> course </w:t>
      </w:r>
      <w:r w:rsidR="00C6582C" w:rsidRPr="00341F14">
        <w:rPr>
          <w:rFonts w:ascii="IBM Plex Sans" w:hAnsi="IBM Plex Sans"/>
          <w:sz w:val="17"/>
          <w:szCs w:val="17"/>
        </w:rPr>
        <w:t xml:space="preserve">in the opposite category to the 9.0 </w:t>
      </w:r>
      <w:proofErr w:type="gramStart"/>
      <w:r w:rsidR="00C6582C" w:rsidRPr="00341F14">
        <w:rPr>
          <w:rFonts w:ascii="IBM Plex Sans" w:hAnsi="IBM Plex Sans"/>
          <w:sz w:val="17"/>
          <w:szCs w:val="17"/>
        </w:rPr>
        <w:t>course;</w:t>
      </w:r>
      <w:proofErr w:type="gramEnd"/>
      <w:r w:rsidR="00C6582C" w:rsidRPr="00341F14">
        <w:rPr>
          <w:rFonts w:ascii="IBM Plex Sans" w:hAnsi="IBM Plex Sans"/>
          <w:sz w:val="17"/>
          <w:szCs w:val="17"/>
        </w:rPr>
        <w:t xml:space="preserve"> i.e., either </w:t>
      </w:r>
      <w:r w:rsidR="004530BA" w:rsidRPr="00341F14">
        <w:rPr>
          <w:rFonts w:ascii="IBM Plex Sans" w:hAnsi="IBM Plex Sans"/>
          <w:sz w:val="17"/>
          <w:szCs w:val="17"/>
        </w:rPr>
        <w:t>SOSC</w:t>
      </w:r>
      <w:r w:rsidR="00C6582C" w:rsidRPr="00341F14">
        <w:rPr>
          <w:rFonts w:ascii="IBM Plex Sans" w:hAnsi="IBM Plex Sans"/>
          <w:sz w:val="17"/>
          <w:szCs w:val="17"/>
        </w:rPr>
        <w:t xml:space="preserve"> or </w:t>
      </w:r>
      <w:r w:rsidR="004530BA" w:rsidRPr="00341F14">
        <w:rPr>
          <w:rFonts w:ascii="IBM Plex Sans" w:hAnsi="IBM Plex Sans"/>
          <w:sz w:val="17"/>
          <w:szCs w:val="17"/>
        </w:rPr>
        <w:t>HUMA</w:t>
      </w:r>
      <w:r w:rsidR="00C6582C" w:rsidRPr="00341F14">
        <w:rPr>
          <w:rFonts w:ascii="IBM Plex Sans" w:hAnsi="IBM Plex Sans"/>
          <w:sz w:val="17"/>
          <w:szCs w:val="17"/>
        </w:rPr>
        <w:t xml:space="preserve">, whichever </w:t>
      </w:r>
      <w:r w:rsidR="004530BA" w:rsidRPr="00341F14">
        <w:rPr>
          <w:rFonts w:ascii="IBM Plex Sans" w:hAnsi="IBM Plex Sans"/>
          <w:sz w:val="17"/>
          <w:szCs w:val="17"/>
        </w:rPr>
        <w:t>category</w:t>
      </w:r>
      <w:r w:rsidR="00C6582C" w:rsidRPr="00341F14">
        <w:rPr>
          <w:rFonts w:ascii="IBM Plex Sans" w:hAnsi="IBM Plex Sans"/>
          <w:sz w:val="17"/>
          <w:szCs w:val="17"/>
        </w:rPr>
        <w:t xml:space="preserve"> has not yet been completed with the 9.0 course above</w:t>
      </w:r>
    </w:p>
    <w:p w14:paraId="717F8E9A" w14:textId="6A3DFC56" w:rsidR="00023417" w:rsidRPr="00C32F35" w:rsidRDefault="007F18FB" w:rsidP="00023417">
      <w:pPr>
        <w:jc w:val="both"/>
        <w:rPr>
          <w:rFonts w:ascii="IBM Plex Sans" w:hAnsi="IBM Plex Sans"/>
          <w:sz w:val="16"/>
          <w:szCs w:val="16"/>
        </w:rPr>
      </w:pPr>
      <w:r w:rsidRPr="00341F14">
        <w:rPr>
          <w:rFonts w:ascii="IBM Plex Sans" w:hAnsi="IBM Plex Sans"/>
          <w:sz w:val="17"/>
          <w:szCs w:val="17"/>
        </w:rPr>
        <w:t>It is strongly recommended that students successfully complete (pass) their first General Education course within the first 24 credits</w:t>
      </w:r>
      <w:r w:rsidR="006E43D6" w:rsidRPr="00341F14">
        <w:rPr>
          <w:rFonts w:ascii="IBM Plex Sans" w:hAnsi="IBM Plex Sans"/>
          <w:sz w:val="17"/>
          <w:szCs w:val="17"/>
        </w:rPr>
        <w:t xml:space="preserve"> </w:t>
      </w:r>
      <w:r w:rsidR="00DC7AF7" w:rsidRPr="00341F14">
        <w:rPr>
          <w:rFonts w:ascii="IBM Plex Sans" w:hAnsi="IBM Plex Sans"/>
          <w:sz w:val="17"/>
          <w:szCs w:val="17"/>
        </w:rPr>
        <w:t>and complete all General Education courses within the first 48 credits.</w:t>
      </w:r>
      <w:r w:rsidRPr="00341F14">
        <w:rPr>
          <w:rFonts w:ascii="IBM Plex Sans" w:hAnsi="IBM Plex Sans"/>
          <w:sz w:val="17"/>
          <w:szCs w:val="17"/>
        </w:rPr>
        <w:t xml:space="preserve"> </w:t>
      </w:r>
      <w:r w:rsidR="00DC7AF7" w:rsidRPr="00341F14">
        <w:rPr>
          <w:rFonts w:ascii="IBM Plex Sans" w:hAnsi="IBM Plex Sans"/>
          <w:sz w:val="17"/>
          <w:szCs w:val="17"/>
        </w:rPr>
        <w:t>Students cannot take more than</w:t>
      </w:r>
      <w:r w:rsidRPr="00341F14">
        <w:rPr>
          <w:rFonts w:ascii="IBM Plex Sans" w:hAnsi="IBM Plex Sans"/>
          <w:sz w:val="17"/>
          <w:szCs w:val="17"/>
        </w:rPr>
        <w:t xml:space="preserve"> 36 credits in General Education.</w:t>
      </w:r>
      <w:r w:rsidRPr="00B22C28">
        <w:rPr>
          <w:rFonts w:ascii="IBM Plex Sans" w:hAnsi="IBM Plex Sans"/>
          <w:sz w:val="18"/>
          <w:szCs w:val="18"/>
        </w:rPr>
        <w:t xml:space="preserve"> </w:t>
      </w:r>
    </w:p>
    <w:bookmarkEnd w:id="2"/>
    <w:p w14:paraId="589FCFE4" w14:textId="77777777" w:rsidR="00785537" w:rsidRPr="00DB74ED" w:rsidRDefault="00785537" w:rsidP="00785537">
      <w:pPr>
        <w:pStyle w:val="Heading2"/>
        <w:jc w:val="both"/>
        <w:rPr>
          <w:rFonts w:ascii="IBM Plex Sans" w:hAnsi="IBM Plex Sans"/>
          <w:color w:val="auto"/>
          <w:sz w:val="20"/>
          <w:szCs w:val="20"/>
        </w:rPr>
      </w:pPr>
      <w:r w:rsidRPr="00DB74ED">
        <w:rPr>
          <w:rFonts w:ascii="IBM Plex Sans" w:hAnsi="IBM Plex Sans"/>
          <w:color w:val="auto"/>
          <w:sz w:val="20"/>
          <w:szCs w:val="20"/>
        </w:rPr>
        <w:t>Choosing Outside Major Courses</w:t>
      </w:r>
    </w:p>
    <w:p w14:paraId="05F74DDA" w14:textId="7860B2A3" w:rsidR="00785537" w:rsidRPr="0093457D" w:rsidRDefault="00785537" w:rsidP="00785537">
      <w:pPr>
        <w:jc w:val="both"/>
        <w:rPr>
          <w:rFonts w:ascii="IBM Plex Sans" w:hAnsi="IBM Plex Sans"/>
          <w:sz w:val="17"/>
          <w:szCs w:val="17"/>
        </w:rPr>
      </w:pPr>
      <w:r w:rsidRPr="0093457D">
        <w:rPr>
          <w:rFonts w:ascii="IBM Plex Sans" w:hAnsi="IBM Plex Sans"/>
          <w:sz w:val="17"/>
          <w:szCs w:val="17"/>
        </w:rPr>
        <w:t xml:space="preserve">Students must complete a minimum of </w:t>
      </w:r>
      <w:r w:rsidRPr="0093457D">
        <w:rPr>
          <w:rFonts w:ascii="IBM Plex Sans" w:hAnsi="IBM Plex Sans"/>
          <w:b/>
          <w:bCs/>
          <w:sz w:val="17"/>
          <w:szCs w:val="17"/>
        </w:rPr>
        <w:t>18</w:t>
      </w:r>
      <w:r w:rsidRPr="0093457D">
        <w:rPr>
          <w:rFonts w:ascii="IBM Plex Sans" w:hAnsi="IBM Plex Sans"/>
          <w:sz w:val="17"/>
          <w:szCs w:val="17"/>
        </w:rPr>
        <w:t xml:space="preserve"> credits outside of their major. An </w:t>
      </w:r>
      <w:r w:rsidR="00AC61CB" w:rsidRPr="0093457D">
        <w:rPr>
          <w:rFonts w:ascii="IBM Plex Sans" w:hAnsi="IBM Plex Sans"/>
          <w:sz w:val="17"/>
          <w:szCs w:val="17"/>
        </w:rPr>
        <w:t>O</w:t>
      </w:r>
      <w:r w:rsidRPr="0093457D">
        <w:rPr>
          <w:rFonts w:ascii="IBM Plex Sans" w:hAnsi="IBM Plex Sans"/>
          <w:sz w:val="17"/>
          <w:szCs w:val="17"/>
        </w:rPr>
        <w:t xml:space="preserve">utside </w:t>
      </w:r>
      <w:r w:rsidR="00AC61CB" w:rsidRPr="0093457D">
        <w:rPr>
          <w:rFonts w:ascii="IBM Plex Sans" w:hAnsi="IBM Plex Sans"/>
          <w:sz w:val="17"/>
          <w:szCs w:val="17"/>
        </w:rPr>
        <w:t>M</w:t>
      </w:r>
      <w:r w:rsidRPr="0093457D">
        <w:rPr>
          <w:rFonts w:ascii="IBM Plex Sans" w:hAnsi="IBM Plex Sans"/>
          <w:sz w:val="17"/>
          <w:szCs w:val="17"/>
        </w:rPr>
        <w:t xml:space="preserve">ajor course can be any course that is </w:t>
      </w:r>
      <w:r w:rsidRPr="0093457D">
        <w:rPr>
          <w:rFonts w:ascii="IBM Plex Sans" w:hAnsi="IBM Plex Sans"/>
          <w:i/>
          <w:iCs/>
          <w:sz w:val="17"/>
          <w:szCs w:val="17"/>
        </w:rPr>
        <w:t>not</w:t>
      </w:r>
      <w:r w:rsidRPr="0093457D">
        <w:rPr>
          <w:rFonts w:ascii="IBM Plex Sans" w:hAnsi="IBM Plex Sans"/>
          <w:sz w:val="17"/>
          <w:szCs w:val="17"/>
        </w:rPr>
        <w:t xml:space="preserve"> part of your major. </w:t>
      </w:r>
      <w:r w:rsidR="00683BEE" w:rsidRPr="0093457D">
        <w:rPr>
          <w:rFonts w:ascii="IBM Plex Sans" w:hAnsi="IBM Plex Sans"/>
          <w:sz w:val="17"/>
          <w:szCs w:val="17"/>
        </w:rPr>
        <w:t>ECON</w:t>
      </w:r>
      <w:r w:rsidRPr="0093457D">
        <w:rPr>
          <w:rFonts w:ascii="IBM Plex Sans" w:hAnsi="IBM Plex Sans"/>
          <w:sz w:val="17"/>
          <w:szCs w:val="17"/>
        </w:rPr>
        <w:t xml:space="preserve"> course</w:t>
      </w:r>
      <w:r w:rsidR="00683BEE" w:rsidRPr="0093457D">
        <w:rPr>
          <w:rFonts w:ascii="IBM Plex Sans" w:hAnsi="IBM Plex Sans"/>
          <w:sz w:val="17"/>
          <w:szCs w:val="17"/>
        </w:rPr>
        <w:t>s</w:t>
      </w:r>
      <w:r w:rsidRPr="0093457D">
        <w:rPr>
          <w:rFonts w:ascii="IBM Plex Sans" w:hAnsi="IBM Plex Sans"/>
          <w:sz w:val="17"/>
          <w:szCs w:val="17"/>
        </w:rPr>
        <w:t xml:space="preserve"> will </w:t>
      </w:r>
      <w:r w:rsidRPr="0093457D">
        <w:rPr>
          <w:rFonts w:ascii="IBM Plex Sans" w:hAnsi="IBM Plex Sans"/>
          <w:i/>
          <w:iCs/>
          <w:sz w:val="17"/>
          <w:szCs w:val="17"/>
        </w:rPr>
        <w:t>not</w:t>
      </w:r>
      <w:r w:rsidRPr="0093457D">
        <w:rPr>
          <w:rFonts w:ascii="IBM Plex Sans" w:hAnsi="IBM Plex Sans"/>
          <w:sz w:val="17"/>
          <w:szCs w:val="17"/>
        </w:rPr>
        <w:t xml:space="preserve"> count towards your outside major requirement</w:t>
      </w:r>
      <w:r w:rsidR="00683BEE" w:rsidRPr="0093457D">
        <w:rPr>
          <w:rFonts w:ascii="IBM Plex Sans" w:hAnsi="IBM Plex Sans"/>
          <w:sz w:val="17"/>
          <w:szCs w:val="17"/>
        </w:rPr>
        <w:t>; neither will</w:t>
      </w:r>
      <w:r w:rsidRPr="0093457D">
        <w:rPr>
          <w:rFonts w:ascii="IBM Plex Sans" w:hAnsi="IBM Plex Sans"/>
          <w:sz w:val="17"/>
          <w:szCs w:val="17"/>
        </w:rPr>
        <w:t xml:space="preserve"> </w:t>
      </w:r>
      <w:proofErr w:type="gramStart"/>
      <w:r w:rsidRPr="0093457D">
        <w:rPr>
          <w:rFonts w:ascii="IBM Plex Sans" w:hAnsi="IBM Plex Sans"/>
          <w:sz w:val="17"/>
          <w:szCs w:val="17"/>
        </w:rPr>
        <w:t>courses</w:t>
      </w:r>
      <w:proofErr w:type="gramEnd"/>
      <w:r w:rsidRPr="0093457D">
        <w:rPr>
          <w:rFonts w:ascii="IBM Plex Sans" w:hAnsi="IBM Plex Sans"/>
          <w:sz w:val="17"/>
          <w:szCs w:val="17"/>
        </w:rPr>
        <w:t xml:space="preserve"> that are cross-listed or course credit exclusions (CCEs).</w:t>
      </w:r>
    </w:p>
    <w:p w14:paraId="3C5AD927" w14:textId="77777777" w:rsidR="00785537" w:rsidRPr="00DB74ED" w:rsidRDefault="00785537" w:rsidP="00785537">
      <w:pPr>
        <w:pStyle w:val="Heading2"/>
        <w:jc w:val="both"/>
        <w:rPr>
          <w:rFonts w:ascii="IBM Plex Sans" w:hAnsi="IBM Plex Sans"/>
          <w:color w:val="auto"/>
          <w:sz w:val="20"/>
          <w:szCs w:val="20"/>
        </w:rPr>
      </w:pPr>
      <w:r w:rsidRPr="00DB74ED">
        <w:rPr>
          <w:rFonts w:ascii="IBM Plex Sans" w:hAnsi="IBM Plex Sans"/>
          <w:color w:val="auto"/>
          <w:sz w:val="20"/>
          <w:szCs w:val="20"/>
        </w:rPr>
        <w:t>Choosing Free Choice Courses</w:t>
      </w:r>
    </w:p>
    <w:p w14:paraId="0449934D" w14:textId="29981483" w:rsidR="00785537" w:rsidRPr="0093457D" w:rsidRDefault="00785537" w:rsidP="00785537">
      <w:pPr>
        <w:jc w:val="both"/>
        <w:rPr>
          <w:rFonts w:ascii="IBM Plex Sans" w:hAnsi="IBM Plex Sans"/>
          <w:sz w:val="17"/>
          <w:szCs w:val="17"/>
        </w:rPr>
      </w:pPr>
      <w:r w:rsidRPr="0093457D">
        <w:rPr>
          <w:rFonts w:ascii="IBM Plex Sans" w:hAnsi="IBM Plex Sans"/>
          <w:sz w:val="17"/>
          <w:szCs w:val="17"/>
        </w:rPr>
        <w:t xml:space="preserve">Free </w:t>
      </w:r>
      <w:r w:rsidR="00F8350E" w:rsidRPr="0093457D">
        <w:rPr>
          <w:rFonts w:ascii="IBM Plex Sans" w:hAnsi="IBM Plex Sans"/>
          <w:sz w:val="17"/>
          <w:szCs w:val="17"/>
        </w:rPr>
        <w:t>C</w:t>
      </w:r>
      <w:r w:rsidRPr="0093457D">
        <w:rPr>
          <w:rFonts w:ascii="IBM Plex Sans" w:hAnsi="IBM Plex Sans"/>
          <w:sz w:val="17"/>
          <w:szCs w:val="17"/>
        </w:rPr>
        <w:t>hoice courses may be chosen from any area of study and taken in any year as long as you meet the prerequisites. Use these courses to explore different areas of study</w:t>
      </w:r>
      <w:r w:rsidR="00F8350E" w:rsidRPr="0093457D">
        <w:rPr>
          <w:rFonts w:ascii="IBM Plex Sans" w:hAnsi="IBM Plex Sans"/>
          <w:sz w:val="17"/>
          <w:szCs w:val="17"/>
        </w:rPr>
        <w:t xml:space="preserve"> though f</w:t>
      </w:r>
      <w:r w:rsidRPr="0093457D">
        <w:rPr>
          <w:rFonts w:ascii="IBM Plex Sans" w:hAnsi="IBM Plex Sans"/>
          <w:sz w:val="17"/>
          <w:szCs w:val="17"/>
        </w:rPr>
        <w:t>ree choice courses can</w:t>
      </w:r>
      <w:r w:rsidR="00F8350E" w:rsidRPr="0093457D">
        <w:rPr>
          <w:rFonts w:ascii="IBM Plex Sans" w:hAnsi="IBM Plex Sans"/>
          <w:sz w:val="17"/>
          <w:szCs w:val="17"/>
        </w:rPr>
        <w:t xml:space="preserve"> also</w:t>
      </w:r>
      <w:r w:rsidRPr="0093457D">
        <w:rPr>
          <w:rFonts w:ascii="IBM Plex Sans" w:hAnsi="IBM Plex Sans"/>
          <w:sz w:val="17"/>
          <w:szCs w:val="17"/>
        </w:rPr>
        <w:t xml:space="preserve"> include </w:t>
      </w:r>
      <w:r w:rsidR="002D6B67" w:rsidRPr="0093457D">
        <w:rPr>
          <w:rFonts w:ascii="IBM Plex Sans" w:hAnsi="IBM Plex Sans"/>
          <w:sz w:val="17"/>
          <w:szCs w:val="17"/>
        </w:rPr>
        <w:t>E</w:t>
      </w:r>
      <w:r w:rsidRPr="0093457D">
        <w:rPr>
          <w:rFonts w:ascii="IBM Plex Sans" w:hAnsi="IBM Plex Sans"/>
          <w:sz w:val="17"/>
          <w:szCs w:val="17"/>
        </w:rPr>
        <w:t xml:space="preserve">conomics. </w:t>
      </w:r>
    </w:p>
    <w:p w14:paraId="131B559D" w14:textId="66033A7D" w:rsidR="00AA016C" w:rsidRPr="00DB74ED" w:rsidRDefault="00AA016C" w:rsidP="00AA016C">
      <w:pPr>
        <w:pStyle w:val="Heading2"/>
        <w:jc w:val="both"/>
        <w:rPr>
          <w:rFonts w:ascii="IBM Plex Sans" w:hAnsi="IBM Plex Sans"/>
          <w:color w:val="auto"/>
          <w:sz w:val="20"/>
          <w:szCs w:val="20"/>
        </w:rPr>
      </w:pPr>
      <w:r w:rsidRPr="00DB74ED">
        <w:rPr>
          <w:rFonts w:ascii="IBM Plex Sans" w:hAnsi="IBM Plex Sans"/>
          <w:color w:val="auto"/>
          <w:sz w:val="20"/>
          <w:szCs w:val="20"/>
        </w:rPr>
        <w:t>Upper</w:t>
      </w:r>
      <w:r w:rsidR="00DE553E">
        <w:rPr>
          <w:rFonts w:ascii="IBM Plex Sans" w:hAnsi="IBM Plex Sans"/>
          <w:color w:val="auto"/>
          <w:sz w:val="20"/>
          <w:szCs w:val="20"/>
        </w:rPr>
        <w:t>-</w:t>
      </w:r>
      <w:r w:rsidRPr="00DB74ED">
        <w:rPr>
          <w:rFonts w:ascii="IBM Plex Sans" w:hAnsi="IBM Plex Sans"/>
          <w:color w:val="auto"/>
          <w:sz w:val="20"/>
          <w:szCs w:val="20"/>
        </w:rPr>
        <w:t>Level Course Requirements</w:t>
      </w:r>
    </w:p>
    <w:p w14:paraId="1AB0307E" w14:textId="77777777" w:rsidR="00AA016C" w:rsidRPr="00341F14" w:rsidRDefault="00AA016C" w:rsidP="00AA016C">
      <w:pPr>
        <w:spacing w:after="0"/>
        <w:jc w:val="both"/>
        <w:rPr>
          <w:rFonts w:ascii="IBM Plex Sans" w:hAnsi="IBM Plex Sans"/>
          <w:sz w:val="17"/>
          <w:szCs w:val="17"/>
        </w:rPr>
      </w:pPr>
      <w:r w:rsidRPr="00341F14">
        <w:rPr>
          <w:rFonts w:ascii="IBM Plex Sans" w:hAnsi="IBM Plex Sans"/>
          <w:sz w:val="17"/>
          <w:szCs w:val="17"/>
        </w:rPr>
        <w:t xml:space="preserve">Bachelor of Arts (90-credit) degree program: at least </w:t>
      </w:r>
      <w:r w:rsidRPr="00341F14">
        <w:rPr>
          <w:rFonts w:ascii="IBM Plex Sans" w:hAnsi="IBM Plex Sans"/>
          <w:b/>
          <w:bCs/>
          <w:sz w:val="17"/>
          <w:szCs w:val="17"/>
        </w:rPr>
        <w:t>18</w:t>
      </w:r>
      <w:r w:rsidRPr="00341F14">
        <w:rPr>
          <w:rFonts w:ascii="IBM Plex Sans" w:hAnsi="IBM Plex Sans"/>
          <w:sz w:val="17"/>
          <w:szCs w:val="17"/>
        </w:rPr>
        <w:t xml:space="preserve"> credits at the 3000 or 4000 level including 12 credits in the major.</w:t>
      </w:r>
    </w:p>
    <w:p w14:paraId="222E0301" w14:textId="77777777" w:rsidR="00AA016C" w:rsidRPr="00341F14" w:rsidRDefault="00AA016C" w:rsidP="00AA016C">
      <w:pPr>
        <w:rPr>
          <w:rFonts w:ascii="IBM Plex Sans" w:hAnsi="IBM Plex Sans"/>
          <w:sz w:val="17"/>
          <w:szCs w:val="17"/>
        </w:rPr>
      </w:pPr>
      <w:r w:rsidRPr="00341F14">
        <w:rPr>
          <w:rFonts w:ascii="IBM Plex Sans" w:hAnsi="IBM Plex Sans"/>
          <w:sz w:val="17"/>
          <w:szCs w:val="17"/>
        </w:rPr>
        <w:t xml:space="preserve">Honours Bachelor of Arts (120-credit) degree program: at least </w:t>
      </w:r>
      <w:r w:rsidRPr="00341F14">
        <w:rPr>
          <w:rFonts w:ascii="IBM Plex Sans" w:hAnsi="IBM Plex Sans"/>
          <w:b/>
          <w:bCs/>
          <w:sz w:val="17"/>
          <w:szCs w:val="17"/>
        </w:rPr>
        <w:t>36</w:t>
      </w:r>
      <w:r w:rsidRPr="00341F14">
        <w:rPr>
          <w:rFonts w:ascii="IBM Plex Sans" w:hAnsi="IBM Plex Sans"/>
          <w:sz w:val="17"/>
          <w:szCs w:val="17"/>
        </w:rPr>
        <w:t xml:space="preserve"> credits at the 3000 or 4000 level, including at least </w:t>
      </w:r>
      <w:r w:rsidRPr="00341F14">
        <w:rPr>
          <w:rFonts w:ascii="IBM Plex Sans" w:hAnsi="IBM Plex Sans"/>
          <w:b/>
          <w:bCs/>
          <w:sz w:val="17"/>
          <w:szCs w:val="17"/>
        </w:rPr>
        <w:t>18</w:t>
      </w:r>
      <w:r w:rsidRPr="00341F14">
        <w:rPr>
          <w:rFonts w:ascii="IBM Plex Sans" w:hAnsi="IBM Plex Sans"/>
          <w:sz w:val="17"/>
          <w:szCs w:val="17"/>
        </w:rPr>
        <w:t xml:space="preserve"> credits at the 4000 level.</w:t>
      </w:r>
    </w:p>
    <w:p w14:paraId="2782BA08" w14:textId="38543EE3" w:rsidR="00FB45C3" w:rsidRPr="00492BB0" w:rsidRDefault="00756C02" w:rsidP="00492BB0">
      <w:pPr>
        <w:pStyle w:val="Heading2"/>
        <w:rPr>
          <w:rFonts w:ascii="IBM Plex Sans" w:hAnsi="IBM Plex Sans"/>
          <w:sz w:val="20"/>
          <w:szCs w:val="20"/>
        </w:rPr>
      </w:pPr>
      <w:r w:rsidRPr="00492BB0">
        <w:rPr>
          <w:rFonts w:ascii="IBM Plex Sans" w:hAnsi="IBM Plex Sans"/>
          <w:color w:val="auto"/>
          <w:sz w:val="20"/>
          <w:szCs w:val="20"/>
        </w:rPr>
        <w:t>Repeating Courses</w:t>
      </w:r>
    </w:p>
    <w:p w14:paraId="33DC75A8" w14:textId="1BB29EE2" w:rsidR="00F8350E" w:rsidRPr="00341F14" w:rsidRDefault="00DA5C1C" w:rsidP="00FB45C3">
      <w:pPr>
        <w:spacing w:after="0"/>
        <w:jc w:val="both"/>
        <w:rPr>
          <w:rFonts w:ascii="IBM Plex Sans" w:hAnsi="IBM Plex Sans"/>
          <w:sz w:val="17"/>
          <w:szCs w:val="17"/>
        </w:rPr>
      </w:pPr>
      <w:r w:rsidRPr="00341F14">
        <w:rPr>
          <w:rFonts w:ascii="IBM Plex Sans" w:hAnsi="IBM Plex Sans"/>
          <w:sz w:val="17"/>
          <w:szCs w:val="17"/>
        </w:rPr>
        <w:t>A passed course is one in which the student has achieved a grade of D or better</w:t>
      </w:r>
      <w:r w:rsidR="006E43D6" w:rsidRPr="00341F14">
        <w:rPr>
          <w:rFonts w:ascii="IBM Plex Sans" w:hAnsi="IBM Plex Sans"/>
          <w:sz w:val="17"/>
          <w:szCs w:val="17"/>
        </w:rPr>
        <w:t>. Students</w:t>
      </w:r>
      <w:r w:rsidRPr="00341F14">
        <w:rPr>
          <w:rFonts w:ascii="IBM Plex Sans" w:hAnsi="IBM Plex Sans"/>
          <w:sz w:val="17"/>
          <w:szCs w:val="17"/>
        </w:rPr>
        <w:t xml:space="preserve"> are allowed to repeat a passed or a failed course twice for academic degree or certificate credit</w:t>
      </w:r>
      <w:r w:rsidR="00F8350E" w:rsidRPr="00341F14">
        <w:rPr>
          <w:rFonts w:ascii="IBM Plex Sans" w:hAnsi="IBM Plex Sans"/>
          <w:sz w:val="17"/>
          <w:szCs w:val="17"/>
        </w:rPr>
        <w:t>,</w:t>
      </w:r>
      <w:r w:rsidR="00F8350E" w:rsidRPr="00341F14">
        <w:rPr>
          <w:rFonts w:ascii="IBM Plex Sans" w:hAnsi="IBM Plex Sans"/>
          <w:color w:val="141412"/>
          <w:sz w:val="17"/>
          <w:szCs w:val="17"/>
        </w:rPr>
        <w:t xml:space="preserve"> </w:t>
      </w:r>
      <w:r w:rsidR="00B22C28" w:rsidRPr="00341F14">
        <w:rPr>
          <w:rFonts w:ascii="IBM Plex Sans" w:hAnsi="IBM Plex Sans"/>
          <w:color w:val="141412"/>
          <w:sz w:val="17"/>
          <w:szCs w:val="17"/>
        </w:rPr>
        <w:t xml:space="preserve">a </w:t>
      </w:r>
      <w:r w:rsidR="00F8350E" w:rsidRPr="00341F14">
        <w:rPr>
          <w:rFonts w:ascii="IBM Plex Sans" w:hAnsi="IBM Plex Sans"/>
          <w:sz w:val="17"/>
          <w:szCs w:val="17"/>
        </w:rPr>
        <w:t xml:space="preserve">max of </w:t>
      </w:r>
      <w:r w:rsidR="00E02832" w:rsidRPr="00341F14">
        <w:rPr>
          <w:rFonts w:ascii="IBM Plex Sans" w:hAnsi="IBM Plex Sans"/>
          <w:sz w:val="17"/>
          <w:szCs w:val="17"/>
        </w:rPr>
        <w:t>3</w:t>
      </w:r>
      <w:r w:rsidR="00F8350E" w:rsidRPr="00341F14">
        <w:rPr>
          <w:rFonts w:ascii="IBM Plex Sans" w:hAnsi="IBM Plex Sans"/>
          <w:sz w:val="17"/>
          <w:szCs w:val="17"/>
        </w:rPr>
        <w:t xml:space="preserve"> attempts per course. Although the previous attempts remain on your academic record, only the most recent attempt counts toward your credit totals and grade point averages</w:t>
      </w:r>
      <w:r w:rsidR="005A095F" w:rsidRPr="00341F14">
        <w:rPr>
          <w:rFonts w:ascii="IBM Plex Sans" w:hAnsi="IBM Plex Sans"/>
          <w:sz w:val="17"/>
          <w:szCs w:val="17"/>
        </w:rPr>
        <w:t xml:space="preserve"> (GPA)</w:t>
      </w:r>
      <w:r w:rsidR="00F8350E" w:rsidRPr="00341F14">
        <w:rPr>
          <w:rFonts w:ascii="IBM Plex Sans" w:hAnsi="IBM Plex Sans"/>
          <w:sz w:val="17"/>
          <w:szCs w:val="17"/>
        </w:rPr>
        <w:t>.</w:t>
      </w:r>
    </w:p>
    <w:p w14:paraId="6495B8B1" w14:textId="4B7C71FD" w:rsidR="001631BD" w:rsidRPr="00DB74ED" w:rsidRDefault="00DA5C1C" w:rsidP="00FB45C3">
      <w:pPr>
        <w:jc w:val="both"/>
        <w:rPr>
          <w:rFonts w:ascii="IBM Plex Sans" w:hAnsi="IBM Plex Sans"/>
          <w:sz w:val="20"/>
          <w:szCs w:val="20"/>
        </w:rPr>
      </w:pPr>
      <w:r w:rsidRPr="00341F14">
        <w:rPr>
          <w:rFonts w:ascii="IBM Plex Sans" w:hAnsi="IBM Plex Sans"/>
          <w:sz w:val="17"/>
          <w:szCs w:val="17"/>
        </w:rPr>
        <w:t xml:space="preserve">A course can be credited only once towards </w:t>
      </w:r>
      <w:r w:rsidR="00515839" w:rsidRPr="00341F14">
        <w:rPr>
          <w:rFonts w:ascii="IBM Plex Sans" w:hAnsi="IBM Plex Sans"/>
          <w:sz w:val="17"/>
          <w:szCs w:val="17"/>
        </w:rPr>
        <w:t xml:space="preserve">the </w:t>
      </w:r>
      <w:r w:rsidRPr="00341F14">
        <w:rPr>
          <w:rFonts w:ascii="IBM Plex Sans" w:hAnsi="IBM Plex Sans"/>
          <w:sz w:val="17"/>
          <w:szCs w:val="17"/>
        </w:rPr>
        <w:t xml:space="preserve">satisfaction of degree or certificate academic credit requirements. </w:t>
      </w:r>
      <w:r w:rsidR="00F8350E" w:rsidRPr="00341F14">
        <w:rPr>
          <w:rFonts w:ascii="IBM Plex Sans" w:hAnsi="IBM Plex Sans"/>
          <w:sz w:val="17"/>
          <w:szCs w:val="17"/>
        </w:rPr>
        <w:t xml:space="preserve">For more information, refer to </w:t>
      </w:r>
      <w:hyperlink r:id="rId24" w:tooltip="Course Repeat policy website" w:history="1">
        <w:r w:rsidR="00F8350E" w:rsidRPr="00341F14">
          <w:rPr>
            <w:rStyle w:val="Hyperlink"/>
            <w:rFonts w:ascii="IBM Plex Sans" w:hAnsi="IBM Plex Sans"/>
            <w:sz w:val="17"/>
            <w:szCs w:val="17"/>
          </w:rPr>
          <w:t>Course Repeat</w:t>
        </w:r>
      </w:hyperlink>
      <w:r w:rsidR="00F8350E" w:rsidRPr="00341F14">
        <w:rPr>
          <w:rFonts w:ascii="IBM Plex Sans" w:hAnsi="IBM Plex Sans"/>
          <w:sz w:val="17"/>
          <w:szCs w:val="17"/>
        </w:rPr>
        <w:t>.</w:t>
      </w:r>
    </w:p>
    <w:p w14:paraId="60D68662" w14:textId="716A79FA" w:rsidR="00DA5C1C" w:rsidRPr="00DB74ED" w:rsidRDefault="00DA5C1C" w:rsidP="00235650">
      <w:pPr>
        <w:pStyle w:val="Heading2"/>
        <w:jc w:val="both"/>
        <w:rPr>
          <w:rFonts w:ascii="IBM Plex Sans" w:hAnsi="IBM Plex Sans"/>
          <w:color w:val="auto"/>
          <w:sz w:val="20"/>
          <w:szCs w:val="20"/>
        </w:rPr>
      </w:pPr>
      <w:r w:rsidRPr="00DB74ED">
        <w:rPr>
          <w:rFonts w:ascii="IBM Plex Sans" w:hAnsi="IBM Plex Sans"/>
          <w:color w:val="auto"/>
          <w:sz w:val="20"/>
          <w:szCs w:val="20"/>
        </w:rPr>
        <w:t>Course Credit Exclusions</w:t>
      </w:r>
    </w:p>
    <w:p w14:paraId="1BD32FE4" w14:textId="77239104" w:rsidR="00756C02" w:rsidRPr="00341F14" w:rsidRDefault="00DA5C1C" w:rsidP="00235650">
      <w:pPr>
        <w:jc w:val="both"/>
        <w:rPr>
          <w:rFonts w:ascii="IBM Plex Sans" w:hAnsi="IBM Plex Sans"/>
          <w:sz w:val="17"/>
          <w:szCs w:val="17"/>
        </w:rPr>
      </w:pPr>
      <w:r w:rsidRPr="00341F14">
        <w:rPr>
          <w:rFonts w:ascii="IBM Plex Sans" w:hAnsi="IBM Plex Sans"/>
          <w:sz w:val="17"/>
          <w:szCs w:val="17"/>
        </w:rPr>
        <w:t xml:space="preserve">Course descriptions </w:t>
      </w:r>
      <w:r w:rsidR="00B22C28" w:rsidRPr="00341F14">
        <w:rPr>
          <w:rFonts w:ascii="IBM Plex Sans" w:hAnsi="IBM Plex Sans"/>
          <w:sz w:val="17"/>
          <w:szCs w:val="17"/>
        </w:rPr>
        <w:t>may</w:t>
      </w:r>
      <w:r w:rsidRPr="00341F14">
        <w:rPr>
          <w:rFonts w:ascii="IBM Plex Sans" w:hAnsi="IBM Plex Sans"/>
          <w:sz w:val="17"/>
          <w:szCs w:val="17"/>
        </w:rPr>
        <w:t xml:space="preserve"> include a </w:t>
      </w:r>
      <w:r w:rsidR="00EC1751" w:rsidRPr="00341F14">
        <w:rPr>
          <w:rFonts w:ascii="IBM Plex Sans" w:hAnsi="IBM Plex Sans"/>
          <w:sz w:val="17"/>
          <w:szCs w:val="17"/>
        </w:rPr>
        <w:t>set</w:t>
      </w:r>
      <w:r w:rsidRPr="00341F14">
        <w:rPr>
          <w:rFonts w:ascii="IBM Plex Sans" w:hAnsi="IBM Plex Sans"/>
          <w:sz w:val="17"/>
          <w:szCs w:val="17"/>
        </w:rPr>
        <w:t xml:space="preserve"> of Course Credit Exclusions (CCEs). Courses under th</w:t>
      </w:r>
      <w:r w:rsidR="00712AC4" w:rsidRPr="00341F14">
        <w:rPr>
          <w:rFonts w:ascii="IBM Plex Sans" w:hAnsi="IBM Plex Sans"/>
          <w:sz w:val="17"/>
          <w:szCs w:val="17"/>
        </w:rPr>
        <w:t>e CCE</w:t>
      </w:r>
      <w:r w:rsidRPr="00341F14">
        <w:rPr>
          <w:rFonts w:ascii="IBM Plex Sans" w:hAnsi="IBM Plex Sans"/>
          <w:sz w:val="17"/>
          <w:szCs w:val="17"/>
        </w:rPr>
        <w:t xml:space="preserve"> heading demonstrate significant overlap in course material such that you may not count both the listed course and the </w:t>
      </w:r>
      <w:r w:rsidR="00EC1751" w:rsidRPr="00341F14">
        <w:rPr>
          <w:rFonts w:ascii="IBM Plex Sans" w:hAnsi="IBM Plex Sans"/>
          <w:sz w:val="17"/>
          <w:szCs w:val="17"/>
        </w:rPr>
        <w:t>CCE</w:t>
      </w:r>
      <w:r w:rsidRPr="00341F14">
        <w:rPr>
          <w:rFonts w:ascii="IBM Plex Sans" w:hAnsi="IBM Plex Sans"/>
          <w:sz w:val="17"/>
          <w:szCs w:val="17"/>
        </w:rPr>
        <w:t xml:space="preserve"> for degree credit</w:t>
      </w:r>
      <w:r w:rsidR="00515839" w:rsidRPr="00341F14">
        <w:rPr>
          <w:rFonts w:ascii="IBM Plex Sans" w:hAnsi="IBM Plex Sans"/>
          <w:sz w:val="17"/>
          <w:szCs w:val="17"/>
        </w:rPr>
        <w:t>;</w:t>
      </w:r>
      <w:r w:rsidRPr="00341F14">
        <w:rPr>
          <w:rFonts w:ascii="IBM Plex Sans" w:hAnsi="IBM Plex Sans"/>
          <w:sz w:val="17"/>
          <w:szCs w:val="17"/>
        </w:rPr>
        <w:t xml:space="preserve"> </w:t>
      </w:r>
      <w:r w:rsidR="00515839" w:rsidRPr="00341F14">
        <w:rPr>
          <w:rFonts w:ascii="IBM Plex Sans" w:hAnsi="IBM Plex Sans"/>
          <w:sz w:val="17"/>
          <w:szCs w:val="17"/>
        </w:rPr>
        <w:t>o</w:t>
      </w:r>
      <w:r w:rsidRPr="00341F14">
        <w:rPr>
          <w:rFonts w:ascii="IBM Plex Sans" w:hAnsi="IBM Plex Sans"/>
          <w:sz w:val="17"/>
          <w:szCs w:val="17"/>
        </w:rPr>
        <w:t xml:space="preserve">nly one will count for credit. If you take a course for which you have </w:t>
      </w:r>
      <w:r w:rsidR="00EC1751" w:rsidRPr="00341F14">
        <w:rPr>
          <w:rFonts w:ascii="IBM Plex Sans" w:hAnsi="IBM Plex Sans"/>
          <w:sz w:val="17"/>
          <w:szCs w:val="17"/>
        </w:rPr>
        <w:t>already</w:t>
      </w:r>
      <w:r w:rsidRPr="00341F14">
        <w:rPr>
          <w:rFonts w:ascii="IBM Plex Sans" w:hAnsi="IBM Plex Sans"/>
          <w:sz w:val="17"/>
          <w:szCs w:val="17"/>
        </w:rPr>
        <w:t xml:space="preserve"> taken the </w:t>
      </w:r>
      <w:r w:rsidR="00EC1751" w:rsidRPr="00341F14">
        <w:rPr>
          <w:rFonts w:ascii="IBM Plex Sans" w:hAnsi="IBM Plex Sans"/>
          <w:sz w:val="17"/>
          <w:szCs w:val="17"/>
        </w:rPr>
        <w:t>CCE,</w:t>
      </w:r>
      <w:r w:rsidR="00B22C28" w:rsidRPr="00341F14">
        <w:rPr>
          <w:rFonts w:ascii="IBM Plex Sans" w:hAnsi="IBM Plex Sans"/>
          <w:sz w:val="17"/>
          <w:szCs w:val="17"/>
        </w:rPr>
        <w:t xml:space="preserve"> or for which you have been granted transfer credit</w:t>
      </w:r>
      <w:r w:rsidR="00341F14" w:rsidRPr="00341F14">
        <w:rPr>
          <w:rFonts w:ascii="IBM Plex Sans" w:hAnsi="IBM Plex Sans"/>
          <w:sz w:val="17"/>
          <w:szCs w:val="17"/>
        </w:rPr>
        <w:t>,</w:t>
      </w:r>
      <w:r w:rsidRPr="00341F14">
        <w:rPr>
          <w:rFonts w:ascii="IBM Plex Sans" w:hAnsi="IBM Plex Sans"/>
          <w:sz w:val="17"/>
          <w:szCs w:val="17"/>
        </w:rPr>
        <w:t xml:space="preserve"> you will be considered repeat</w:t>
      </w:r>
      <w:r w:rsidR="00EC1751" w:rsidRPr="00341F14">
        <w:rPr>
          <w:rFonts w:ascii="IBM Plex Sans" w:hAnsi="IBM Plex Sans"/>
          <w:sz w:val="17"/>
          <w:szCs w:val="17"/>
        </w:rPr>
        <w:t>ing</w:t>
      </w:r>
      <w:r w:rsidRPr="00341F14">
        <w:rPr>
          <w:rFonts w:ascii="IBM Plex Sans" w:hAnsi="IBM Plex Sans"/>
          <w:sz w:val="17"/>
          <w:szCs w:val="17"/>
        </w:rPr>
        <w:t xml:space="preserve"> the course. The first course taken will not be counted for degree credit and will be excluded from averages; the </w:t>
      </w:r>
      <w:r w:rsidR="00BE11A3" w:rsidRPr="00341F14">
        <w:rPr>
          <w:rFonts w:ascii="IBM Plex Sans" w:hAnsi="IBM Plex Sans"/>
          <w:sz w:val="17"/>
          <w:szCs w:val="17"/>
        </w:rPr>
        <w:t xml:space="preserve">most recent </w:t>
      </w:r>
      <w:r w:rsidRPr="00341F14">
        <w:rPr>
          <w:rFonts w:ascii="IBM Plex Sans" w:hAnsi="IBM Plex Sans"/>
          <w:sz w:val="17"/>
          <w:szCs w:val="17"/>
        </w:rPr>
        <w:t>one taken will become the grade of record. C</w:t>
      </w:r>
      <w:r w:rsidR="00BE11A3" w:rsidRPr="00341F14">
        <w:rPr>
          <w:rFonts w:ascii="IBM Plex Sans" w:hAnsi="IBM Plex Sans"/>
          <w:sz w:val="17"/>
          <w:szCs w:val="17"/>
        </w:rPr>
        <w:t>CEs</w:t>
      </w:r>
      <w:r w:rsidRPr="00341F14">
        <w:rPr>
          <w:rFonts w:ascii="IBM Plex Sans" w:hAnsi="IBM Plex Sans"/>
          <w:sz w:val="17"/>
          <w:szCs w:val="17"/>
        </w:rPr>
        <w:t xml:space="preserve"> will not necessarily fulfill major requirements. </w:t>
      </w:r>
    </w:p>
    <w:p w14:paraId="2B1C409E" w14:textId="75E7AA89" w:rsidR="00DE2338" w:rsidRPr="00DB74ED" w:rsidRDefault="00E967F6" w:rsidP="00DE2338">
      <w:pPr>
        <w:pStyle w:val="Heading2"/>
        <w:jc w:val="both"/>
        <w:rPr>
          <w:rFonts w:ascii="IBM Plex Sans" w:hAnsi="IBM Plex Sans"/>
          <w:color w:val="auto"/>
          <w:sz w:val="20"/>
          <w:szCs w:val="20"/>
        </w:rPr>
      </w:pPr>
      <w:r w:rsidRPr="00DB74ED">
        <w:rPr>
          <w:rFonts w:ascii="IBM Plex Sans" w:hAnsi="IBM Plex Sans"/>
          <w:color w:val="auto"/>
          <w:sz w:val="20"/>
          <w:szCs w:val="20"/>
        </w:rPr>
        <w:t>Full-time Status Requirement</w:t>
      </w:r>
    </w:p>
    <w:p w14:paraId="0773ED10" w14:textId="7676D52A" w:rsidR="00E967F6" w:rsidRPr="00341F14" w:rsidRDefault="00E967F6" w:rsidP="00DE2338">
      <w:pPr>
        <w:jc w:val="both"/>
        <w:rPr>
          <w:rFonts w:ascii="IBM Plex Sans" w:hAnsi="IBM Plex Sans"/>
          <w:sz w:val="17"/>
          <w:szCs w:val="17"/>
        </w:rPr>
      </w:pPr>
      <w:r w:rsidRPr="00341F14">
        <w:rPr>
          <w:rFonts w:ascii="IBM Plex Sans" w:hAnsi="IBM Plex Sans"/>
          <w:sz w:val="17"/>
          <w:szCs w:val="17"/>
        </w:rPr>
        <w:t xml:space="preserve">Full-time undergraduate students are defined as those taking nine credits or more per academic term. Full-time status is </w:t>
      </w:r>
      <w:r w:rsidR="0052051F" w:rsidRPr="00341F14">
        <w:rPr>
          <w:rFonts w:ascii="IBM Plex Sans" w:hAnsi="IBM Plex Sans"/>
          <w:sz w:val="17"/>
          <w:szCs w:val="17"/>
        </w:rPr>
        <w:t xml:space="preserve">an </w:t>
      </w:r>
      <w:r w:rsidRPr="00341F14">
        <w:rPr>
          <w:rFonts w:ascii="IBM Plex Sans" w:hAnsi="IBM Plex Sans"/>
          <w:sz w:val="17"/>
          <w:szCs w:val="17"/>
        </w:rPr>
        <w:t>important consider</w:t>
      </w:r>
      <w:r w:rsidR="0052051F" w:rsidRPr="00341F14">
        <w:rPr>
          <w:rFonts w:ascii="IBM Plex Sans" w:hAnsi="IBM Plex Sans"/>
          <w:sz w:val="17"/>
          <w:szCs w:val="17"/>
        </w:rPr>
        <w:t>ation</w:t>
      </w:r>
      <w:r w:rsidR="003D1EE0" w:rsidRPr="00341F14">
        <w:rPr>
          <w:rFonts w:ascii="IBM Plex Sans" w:hAnsi="IBM Plex Sans"/>
          <w:sz w:val="17"/>
          <w:szCs w:val="17"/>
        </w:rPr>
        <w:t xml:space="preserve"> </w:t>
      </w:r>
      <w:r w:rsidR="0019541C" w:rsidRPr="00341F14">
        <w:rPr>
          <w:rFonts w:ascii="IBM Plex Sans" w:hAnsi="IBM Plex Sans"/>
          <w:sz w:val="17"/>
          <w:szCs w:val="17"/>
        </w:rPr>
        <w:t>especially</w:t>
      </w:r>
      <w:r w:rsidRPr="00341F14">
        <w:rPr>
          <w:rFonts w:ascii="IBM Plex Sans" w:hAnsi="IBM Plex Sans"/>
          <w:sz w:val="17"/>
          <w:szCs w:val="17"/>
        </w:rPr>
        <w:t xml:space="preserve"> for students who rely on OSAP or financial aid</w:t>
      </w:r>
      <w:r w:rsidR="0052051F" w:rsidRPr="00341F14">
        <w:rPr>
          <w:rFonts w:ascii="IBM Plex Sans" w:hAnsi="IBM Plex Sans"/>
          <w:sz w:val="17"/>
          <w:szCs w:val="17"/>
        </w:rPr>
        <w:t xml:space="preserve"> as well as for international students on a study permit</w:t>
      </w:r>
      <w:r w:rsidRPr="00341F14">
        <w:rPr>
          <w:rFonts w:ascii="IBM Plex Sans" w:hAnsi="IBM Plex Sans"/>
          <w:sz w:val="17"/>
          <w:szCs w:val="17"/>
        </w:rPr>
        <w:t>.</w:t>
      </w:r>
      <w:r w:rsidR="003D1EE0" w:rsidRPr="00341F14">
        <w:rPr>
          <w:rFonts w:ascii="IBM Plex Sans" w:hAnsi="IBM Plex Sans"/>
          <w:sz w:val="17"/>
          <w:szCs w:val="17"/>
        </w:rPr>
        <w:t xml:space="preserve"> (</w:t>
      </w:r>
      <w:r w:rsidR="00486C3F" w:rsidRPr="00341F14">
        <w:rPr>
          <w:rFonts w:ascii="IBM Plex Sans" w:hAnsi="IBM Plex Sans"/>
          <w:sz w:val="17"/>
          <w:szCs w:val="17"/>
        </w:rPr>
        <w:t>F</w:t>
      </w:r>
      <w:r w:rsidR="003D1EE0" w:rsidRPr="00341F14">
        <w:rPr>
          <w:rFonts w:ascii="IBM Plex Sans" w:hAnsi="IBM Plex Sans"/>
          <w:sz w:val="17"/>
          <w:szCs w:val="17"/>
        </w:rPr>
        <w:t xml:space="preserve">or study permit advice, connect with </w:t>
      </w:r>
      <w:hyperlink r:id="rId25" w:tooltip="York International" w:history="1">
        <w:r w:rsidR="003D1EE0" w:rsidRPr="00341F14">
          <w:rPr>
            <w:rStyle w:val="Hyperlink"/>
            <w:rFonts w:ascii="IBM Plex Sans" w:hAnsi="IBM Plex Sans"/>
            <w:sz w:val="17"/>
            <w:szCs w:val="17"/>
          </w:rPr>
          <w:t>York International</w:t>
        </w:r>
      </w:hyperlink>
      <w:r w:rsidR="003D1EE0" w:rsidRPr="00341F14">
        <w:rPr>
          <w:rFonts w:ascii="IBM Plex Sans" w:hAnsi="IBM Plex Sans"/>
          <w:sz w:val="17"/>
          <w:szCs w:val="17"/>
        </w:rPr>
        <w:t xml:space="preserve">.) </w:t>
      </w:r>
    </w:p>
    <w:p w14:paraId="4959812C" w14:textId="16255BFC"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Residency Requirement</w:t>
      </w:r>
    </w:p>
    <w:p w14:paraId="60DC243E" w14:textId="449C9F18" w:rsidR="00E81FAD" w:rsidRPr="00341F14" w:rsidRDefault="00DA3101" w:rsidP="00235650">
      <w:pPr>
        <w:jc w:val="both"/>
        <w:rPr>
          <w:rFonts w:ascii="IBM Plex Sans" w:hAnsi="IBM Plex Sans"/>
          <w:sz w:val="17"/>
          <w:szCs w:val="17"/>
        </w:rPr>
      </w:pPr>
      <w:r w:rsidRPr="00341F14">
        <w:rPr>
          <w:rFonts w:ascii="IBM Plex Sans" w:hAnsi="IBM Plex Sans"/>
          <w:sz w:val="17"/>
          <w:szCs w:val="17"/>
        </w:rPr>
        <w:t>A minimum of 30 course credits and at least half (50 per cent) of the course credits required in each undergraduate degree program major/minor must be taken at York University.</w:t>
      </w:r>
    </w:p>
    <w:p w14:paraId="099B0315" w14:textId="2AF127AD" w:rsidR="00E81FAD" w:rsidRPr="00DB74ED" w:rsidRDefault="00E81FAD" w:rsidP="00235650">
      <w:pPr>
        <w:pStyle w:val="Heading2"/>
        <w:jc w:val="both"/>
        <w:rPr>
          <w:rFonts w:ascii="IBM Plex Sans" w:hAnsi="IBM Plex Sans"/>
          <w:color w:val="auto"/>
          <w:sz w:val="20"/>
          <w:szCs w:val="20"/>
        </w:rPr>
      </w:pPr>
      <w:r w:rsidRPr="00DB74ED">
        <w:rPr>
          <w:rFonts w:ascii="IBM Plex Sans" w:hAnsi="IBM Plex Sans"/>
          <w:color w:val="auto"/>
          <w:sz w:val="20"/>
          <w:szCs w:val="20"/>
        </w:rPr>
        <w:t>Graduation Requirement</w:t>
      </w:r>
    </w:p>
    <w:p w14:paraId="70C66D1E" w14:textId="075509F1" w:rsidR="00341F14" w:rsidRPr="00341F14" w:rsidRDefault="00A224B9" w:rsidP="00E02832">
      <w:pPr>
        <w:spacing w:after="0"/>
        <w:jc w:val="both"/>
        <w:rPr>
          <w:rFonts w:ascii="IBM Plex Sans" w:hAnsi="IBM Plex Sans"/>
          <w:sz w:val="17"/>
          <w:szCs w:val="17"/>
        </w:rPr>
      </w:pPr>
      <w:bookmarkStart w:id="3" w:name="_Hlk32218737"/>
      <w:r w:rsidRPr="00341F14">
        <w:rPr>
          <w:rFonts w:ascii="IBM Plex Sans" w:hAnsi="IBM Plex Sans"/>
          <w:sz w:val="17"/>
          <w:szCs w:val="17"/>
        </w:rPr>
        <w:t xml:space="preserve">BA (90-credit) degree program: Students must successfully complete (pass) at least 90 credits that meet the </w:t>
      </w:r>
      <w:proofErr w:type="gramStart"/>
      <w:r w:rsidRPr="00341F14">
        <w:rPr>
          <w:rFonts w:ascii="IBM Plex Sans" w:hAnsi="IBM Plex Sans"/>
          <w:sz w:val="17"/>
          <w:szCs w:val="17"/>
        </w:rPr>
        <w:t>Faculty's</w:t>
      </w:r>
      <w:proofErr w:type="gramEnd"/>
      <w:r w:rsidRPr="00341F14">
        <w:rPr>
          <w:rFonts w:ascii="IBM Plex Sans" w:hAnsi="IBM Plex Sans"/>
          <w:sz w:val="17"/>
          <w:szCs w:val="17"/>
        </w:rPr>
        <w:t xml:space="preserve"> degree and program requirements with a cumulative GPA of at least 4.00 (C).</w:t>
      </w:r>
      <w:bookmarkEnd w:id="3"/>
    </w:p>
    <w:p w14:paraId="4A9D6B79" w14:textId="2D53D09C" w:rsidR="00E81FAD" w:rsidRPr="00341F14" w:rsidRDefault="00A224B9" w:rsidP="00235650">
      <w:pPr>
        <w:jc w:val="both"/>
        <w:rPr>
          <w:rFonts w:ascii="IBM Plex Sans" w:hAnsi="IBM Plex Sans"/>
          <w:sz w:val="17"/>
          <w:szCs w:val="17"/>
        </w:rPr>
      </w:pPr>
      <w:r w:rsidRPr="00341F14">
        <w:rPr>
          <w:rFonts w:ascii="IBM Plex Sans" w:hAnsi="IBM Plex Sans"/>
          <w:sz w:val="17"/>
          <w:szCs w:val="17"/>
        </w:rPr>
        <w:t>Hon</w:t>
      </w:r>
      <w:r w:rsidR="00E02832" w:rsidRPr="00341F14">
        <w:rPr>
          <w:rFonts w:ascii="IBM Plex Sans" w:hAnsi="IBM Plex Sans"/>
          <w:sz w:val="17"/>
          <w:szCs w:val="17"/>
        </w:rPr>
        <w:t>ours BA</w:t>
      </w:r>
      <w:r w:rsidRPr="00341F14">
        <w:rPr>
          <w:rFonts w:ascii="IBM Plex Sans" w:hAnsi="IBM Plex Sans"/>
          <w:sz w:val="17"/>
          <w:szCs w:val="17"/>
        </w:rPr>
        <w:t xml:space="preserve"> (</w:t>
      </w:r>
      <w:r w:rsidR="00E02832" w:rsidRPr="00341F14">
        <w:rPr>
          <w:rFonts w:ascii="IBM Plex Sans" w:hAnsi="IBM Plex Sans"/>
          <w:sz w:val="17"/>
          <w:szCs w:val="17"/>
        </w:rPr>
        <w:t>12</w:t>
      </w:r>
      <w:r w:rsidRPr="00341F14">
        <w:rPr>
          <w:rFonts w:ascii="IBM Plex Sans" w:hAnsi="IBM Plex Sans"/>
          <w:sz w:val="17"/>
          <w:szCs w:val="17"/>
        </w:rPr>
        <w:t xml:space="preserve">0-credit) degree program: Students must successfully complete (pass) at least 120 credits which meet the </w:t>
      </w:r>
      <w:proofErr w:type="gramStart"/>
      <w:r w:rsidRPr="00341F14">
        <w:rPr>
          <w:rFonts w:ascii="IBM Plex Sans" w:hAnsi="IBM Plex Sans"/>
          <w:sz w:val="17"/>
          <w:szCs w:val="17"/>
        </w:rPr>
        <w:t>Faculty's</w:t>
      </w:r>
      <w:proofErr w:type="gramEnd"/>
      <w:r w:rsidRPr="00341F14">
        <w:rPr>
          <w:rFonts w:ascii="IBM Plex Sans" w:hAnsi="IBM Plex Sans"/>
          <w:sz w:val="17"/>
          <w:szCs w:val="17"/>
        </w:rPr>
        <w:t xml:space="preserve"> degree and program requirements with a cumulative GPA of at least 5.00</w:t>
      </w:r>
      <w:r w:rsidR="00E02832" w:rsidRPr="00341F14">
        <w:rPr>
          <w:rFonts w:ascii="IBM Plex Sans" w:hAnsi="IBM Plex Sans"/>
          <w:sz w:val="17"/>
          <w:szCs w:val="17"/>
        </w:rPr>
        <w:t xml:space="preserve"> (C+)</w:t>
      </w:r>
    </w:p>
    <w:p w14:paraId="1ABE4489" w14:textId="1504F9F3" w:rsidR="00B355E0" w:rsidRPr="00DB74ED" w:rsidRDefault="009572EA" w:rsidP="00B355E0">
      <w:pPr>
        <w:pStyle w:val="Heading2"/>
        <w:jc w:val="both"/>
        <w:rPr>
          <w:rFonts w:ascii="IBM Plex Sans" w:hAnsi="IBM Plex Sans"/>
          <w:color w:val="auto"/>
          <w:sz w:val="20"/>
          <w:szCs w:val="20"/>
        </w:rPr>
      </w:pPr>
      <w:bookmarkStart w:id="4" w:name="_Hlk525042245"/>
      <w:r w:rsidRPr="00DB74ED">
        <w:rPr>
          <w:rFonts w:ascii="IBM Plex Sans" w:hAnsi="IBM Plex Sans"/>
          <w:color w:val="auto"/>
          <w:sz w:val="20"/>
          <w:szCs w:val="20"/>
        </w:rPr>
        <w:t>Co</w:t>
      </w:r>
      <w:r w:rsidR="00B355E0" w:rsidRPr="00DB74ED">
        <w:rPr>
          <w:rFonts w:ascii="IBM Plex Sans" w:hAnsi="IBM Plex Sans"/>
          <w:color w:val="auto"/>
          <w:sz w:val="20"/>
          <w:szCs w:val="20"/>
        </w:rPr>
        <w:t>ntact Us:</w:t>
      </w:r>
    </w:p>
    <w:p w14:paraId="2ABE9D7F" w14:textId="67F6D5C4" w:rsidR="00E37C71" w:rsidRPr="00DB74ED" w:rsidRDefault="00B355E0" w:rsidP="7364C774">
      <w:pPr>
        <w:spacing w:after="0"/>
        <w:rPr>
          <w:rStyle w:val="Hyperlink"/>
          <w:rFonts w:ascii="IBM Plex Sans" w:hAnsi="IBM Plex Sans"/>
          <w:sz w:val="20"/>
          <w:szCs w:val="20"/>
        </w:rPr>
      </w:pPr>
      <w:r w:rsidRPr="7364C774">
        <w:rPr>
          <w:rFonts w:ascii="IBM Plex Sans" w:hAnsi="IBM Plex Sans"/>
          <w:sz w:val="17"/>
          <w:szCs w:val="17"/>
        </w:rPr>
        <w:t>Phone: (416)736-5083</w:t>
      </w:r>
      <w:r w:rsidR="00902BF9" w:rsidRPr="7364C774">
        <w:rPr>
          <w:rFonts w:ascii="IBM Plex Sans" w:hAnsi="IBM Plex Sans"/>
          <w:sz w:val="17"/>
          <w:szCs w:val="17"/>
        </w:rPr>
        <w:t xml:space="preserve"> </w:t>
      </w:r>
      <w:bookmarkEnd w:id="4"/>
      <w:r w:rsidR="004A52DD">
        <w:tab/>
      </w:r>
      <w:r w:rsidRPr="7364C774">
        <w:rPr>
          <w:rFonts w:ascii="IBM Plex Sans" w:hAnsi="IBM Plex Sans"/>
          <w:sz w:val="17"/>
          <w:szCs w:val="17"/>
        </w:rPr>
        <w:t>Email: </w:t>
      </w:r>
      <w:hyperlink r:id="rId26">
        <w:r w:rsidRPr="7364C774">
          <w:rPr>
            <w:rStyle w:val="Hyperlink"/>
            <w:rFonts w:ascii="IBM Plex Sans" w:hAnsi="IBM Plex Sans"/>
            <w:sz w:val="17"/>
            <w:szCs w:val="17"/>
          </w:rPr>
          <w:t>lapsecon@yorku.ca</w:t>
        </w:r>
      </w:hyperlink>
    </w:p>
    <w:p w14:paraId="1D04E107" w14:textId="18EDEDAE" w:rsidR="00E37C71" w:rsidRPr="00DB74ED" w:rsidRDefault="31744165" w:rsidP="7364C774">
      <w:pPr>
        <w:spacing w:after="0"/>
      </w:pPr>
      <w:r w:rsidRPr="0B396629">
        <w:rPr>
          <w:rFonts w:ascii="IBM Plex Sans" w:hAnsi="IBM Plex Sans"/>
          <w:sz w:val="20"/>
          <w:szCs w:val="20"/>
        </w:rPr>
        <w:t xml:space="preserve">Academic </w:t>
      </w:r>
      <w:proofErr w:type="gramStart"/>
      <w:r w:rsidRPr="0B396629">
        <w:rPr>
          <w:rFonts w:ascii="IBM Plex Sans" w:hAnsi="IBM Plex Sans"/>
          <w:sz w:val="20"/>
          <w:szCs w:val="20"/>
        </w:rPr>
        <w:t>Advising</w:t>
      </w:r>
      <w:r w:rsidR="10420DC3" w:rsidRPr="0B396629">
        <w:rPr>
          <w:rFonts w:ascii="IBM Plex Sans" w:hAnsi="IBM Plex Sans"/>
          <w:sz w:val="20"/>
          <w:szCs w:val="20"/>
        </w:rPr>
        <w:t xml:space="preserve">  </w:t>
      </w:r>
      <w:r w:rsidR="50FBE16E" w:rsidRPr="0B396629">
        <w:rPr>
          <w:rFonts w:ascii="IBM Plex Sans" w:hAnsi="IBM Plex Sans"/>
          <w:sz w:val="17"/>
          <w:szCs w:val="17"/>
        </w:rPr>
        <w:t>For</w:t>
      </w:r>
      <w:proofErr w:type="gramEnd"/>
      <w:r w:rsidR="50FBE16E" w:rsidRPr="0B396629">
        <w:rPr>
          <w:rFonts w:ascii="IBM Plex Sans" w:hAnsi="IBM Plex Sans"/>
          <w:sz w:val="17"/>
          <w:szCs w:val="17"/>
        </w:rPr>
        <w:t xml:space="preserve"> details, visit the </w:t>
      </w:r>
      <w:hyperlink r:id="rId27">
        <w:r w:rsidR="50FBE16E" w:rsidRPr="0B396629">
          <w:rPr>
            <w:rStyle w:val="Hyperlink"/>
            <w:rFonts w:ascii="IBM Plex Sans" w:hAnsi="IBM Plex Sans"/>
            <w:sz w:val="17"/>
            <w:szCs w:val="17"/>
          </w:rPr>
          <w:t>Economics Advising and Support website</w:t>
        </w:r>
      </w:hyperlink>
      <w:r w:rsidR="50FBE16E" w:rsidRPr="0B396629">
        <w:rPr>
          <w:rFonts w:ascii="IBM Plex Sans" w:hAnsi="IBM Plex Sans"/>
          <w:sz w:val="17"/>
          <w:szCs w:val="17"/>
        </w:rPr>
        <w:t xml:space="preserve">. </w:t>
      </w:r>
      <w:r w:rsidR="03611481" w:rsidRPr="0B396629">
        <w:rPr>
          <w:rFonts w:ascii="IBM Plex Sans" w:hAnsi="IBM Plex Sans"/>
          <w:sz w:val="17"/>
          <w:szCs w:val="17"/>
        </w:rPr>
        <w:t>Scanning t</w:t>
      </w:r>
      <w:r w:rsidR="50FBE16E" w:rsidRPr="0B396629">
        <w:rPr>
          <w:rFonts w:ascii="IBM Plex Sans" w:hAnsi="IBM Plex Sans"/>
          <w:sz w:val="17"/>
          <w:szCs w:val="17"/>
        </w:rPr>
        <w:t xml:space="preserve">he QR code below will get you to the website as well! </w:t>
      </w:r>
      <w:r w:rsidR="4B326CB8" w:rsidRPr="0B396629">
        <w:rPr>
          <w:rFonts w:ascii="IBM Plex Sans" w:hAnsi="IBM Plex Sans"/>
          <w:sz w:val="17"/>
          <w:szCs w:val="17"/>
        </w:rPr>
        <w:t xml:space="preserve">         </w:t>
      </w:r>
      <w:r w:rsidR="72588D25">
        <w:rPr>
          <w:noProof/>
        </w:rPr>
        <w:drawing>
          <wp:inline distT="0" distB="0" distL="0" distR="0" wp14:anchorId="04DC0791" wp14:editId="0C047382">
            <wp:extent cx="371475" cy="371475"/>
            <wp:effectExtent l="0" t="0" r="9525" b="9525"/>
            <wp:docPr id="1253674815" name="Picture 1253674815" descr="A qr code with a dinosau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674815" name="Picture 1253674815" descr="A qr code with a dinosaur">
                      <a:extLst>
                        <a:ext uri="{C183D7F6-B498-43B3-948B-1728B52AA6E4}">
                          <adec:decorative xmlns:adec="http://schemas.microsoft.com/office/drawing/2017/decorative" val="0"/>
                        </a:ext>
                      </a:extLst>
                    </pic:cNvPr>
                    <pic:cNvPicPr/>
                  </pic:nvPicPr>
                  <pic:blipFill>
                    <a:blip r:embed="rId28">
                      <a:extLst>
                        <a:ext uri="{28A0092B-C50C-407E-A947-70E740481C1C}">
                          <a14:useLocalDpi xmlns:a14="http://schemas.microsoft.com/office/drawing/2010/main" val="0"/>
                        </a:ext>
                      </a:extLst>
                    </a:blip>
                    <a:stretch>
                      <a:fillRect/>
                    </a:stretch>
                  </pic:blipFill>
                  <pic:spPr>
                    <a:xfrm>
                      <a:off x="0" y="0"/>
                      <a:ext cx="371475" cy="371475"/>
                    </a:xfrm>
                    <a:prstGeom prst="rect">
                      <a:avLst/>
                    </a:prstGeom>
                  </pic:spPr>
                </pic:pic>
              </a:graphicData>
            </a:graphic>
          </wp:inline>
        </w:drawing>
      </w:r>
    </w:p>
    <w:p w14:paraId="1130AEF1" w14:textId="1C8F848D" w:rsidR="00E37C71" w:rsidRPr="00DB74ED" w:rsidRDefault="1CEEF69F" w:rsidP="7364C774">
      <w:pPr>
        <w:spacing w:after="0"/>
        <w:rPr>
          <w:rFonts w:ascii="IBM Plex Sans" w:hAnsi="IBM Plex Sans"/>
          <w:sz w:val="17"/>
          <w:szCs w:val="17"/>
        </w:rPr>
      </w:pPr>
      <w:r w:rsidRPr="5AE70872">
        <w:rPr>
          <w:rFonts w:ascii="IBM Plex Sans" w:hAnsi="IBM Plex Sans"/>
          <w:sz w:val="17"/>
          <w:szCs w:val="17"/>
        </w:rPr>
        <w:t xml:space="preserve"> </w:t>
      </w:r>
      <w:r w:rsidR="671C5B1A">
        <w:br/>
      </w:r>
      <w:r w:rsidR="671C5B1A" w:rsidRPr="5AE70872">
        <w:rPr>
          <w:rFonts w:ascii="IBM Plex Sans" w:hAnsi="IBM Plex Sans"/>
          <w:sz w:val="17"/>
          <w:szCs w:val="17"/>
        </w:rPr>
        <w:t xml:space="preserve">                     </w:t>
      </w:r>
      <w:r w:rsidR="00972178" w:rsidRPr="5AE70872">
        <w:rPr>
          <w:rFonts w:ascii="IBM Plex Sans" w:hAnsi="IBM Plex Sans"/>
          <w:sz w:val="20"/>
          <w:szCs w:val="20"/>
        </w:rPr>
        <w:t xml:space="preserve"> </w:t>
      </w:r>
    </w:p>
    <w:sectPr w:rsidR="00E37C71" w:rsidRPr="00DB74ED" w:rsidSect="00B34568">
      <w:type w:val="continuous"/>
      <w:pgSz w:w="12240" w:h="15840" w:code="1"/>
      <w:pgMar w:top="431" w:right="465" w:bottom="289" w:left="340"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80AF6" w14:textId="77777777" w:rsidR="002D5645" w:rsidRDefault="002D5645" w:rsidP="002E5634">
      <w:pPr>
        <w:spacing w:after="0" w:line="240" w:lineRule="auto"/>
      </w:pPr>
      <w:r>
        <w:separator/>
      </w:r>
    </w:p>
  </w:endnote>
  <w:endnote w:type="continuationSeparator" w:id="0">
    <w:p w14:paraId="26F5E212" w14:textId="77777777" w:rsidR="002D5645" w:rsidRDefault="002D5645" w:rsidP="002E5634">
      <w:pPr>
        <w:spacing w:after="0" w:line="240" w:lineRule="auto"/>
      </w:pPr>
      <w:r>
        <w:continuationSeparator/>
      </w:r>
    </w:p>
  </w:endnote>
  <w:endnote w:type="continuationNotice" w:id="1">
    <w:p w14:paraId="7A7D53E6" w14:textId="77777777" w:rsidR="002D5645" w:rsidRDefault="002D56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BM Plex Sans">
    <w:panose1 w:val="020B0503050203000203"/>
    <w:charset w:val="00"/>
    <w:family w:val="swiss"/>
    <w:pitch w:val="variable"/>
    <w:sig w:usb0="A00002EF" w:usb1="5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IBM Plex Sans SemiBold">
    <w:panose1 w:val="020B0703050203000203"/>
    <w:charset w:val="00"/>
    <w:family w:val="swiss"/>
    <w:pitch w:val="variable"/>
    <w:sig w:usb0="A00002EF" w:usb1="5000207B"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3E13A" w14:textId="77777777" w:rsidR="009A77B9" w:rsidRDefault="009A7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2337B" w14:textId="77777777" w:rsidR="009A77B9" w:rsidRDefault="009A77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4BAAC" w14:textId="77777777" w:rsidR="009A77B9" w:rsidRDefault="009A7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CA502" w14:textId="77777777" w:rsidR="002D5645" w:rsidRDefault="002D5645" w:rsidP="002E5634">
      <w:pPr>
        <w:spacing w:after="0" w:line="240" w:lineRule="auto"/>
      </w:pPr>
      <w:r>
        <w:separator/>
      </w:r>
    </w:p>
  </w:footnote>
  <w:footnote w:type="continuationSeparator" w:id="0">
    <w:p w14:paraId="300486F6" w14:textId="77777777" w:rsidR="002D5645" w:rsidRDefault="002D5645" w:rsidP="002E5634">
      <w:pPr>
        <w:spacing w:after="0" w:line="240" w:lineRule="auto"/>
      </w:pPr>
      <w:r>
        <w:continuationSeparator/>
      </w:r>
    </w:p>
  </w:footnote>
  <w:footnote w:type="continuationNotice" w:id="1">
    <w:p w14:paraId="5FDDEA0A" w14:textId="77777777" w:rsidR="002D5645" w:rsidRDefault="002D564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9641" w14:textId="77777777" w:rsidR="009A77B9" w:rsidRDefault="009A7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336367"/>
      <w:docPartObj>
        <w:docPartGallery w:val="Page Numbers (Top of Page)"/>
        <w:docPartUnique/>
      </w:docPartObj>
    </w:sdtPr>
    <w:sdtContent>
      <w:p w14:paraId="27AE8FCF" w14:textId="661F96F8" w:rsidR="00DE553E" w:rsidRDefault="007E3202" w:rsidP="007E3202">
        <w:pPr>
          <w:pStyle w:val="Header"/>
        </w:pPr>
        <w:r>
          <w:t xml:space="preserve">Ref: </w:t>
        </w:r>
        <w:r w:rsidRPr="007E0738">
          <w:t>202</w:t>
        </w:r>
        <w:r w:rsidR="009A77B9">
          <w:t>6</w:t>
        </w:r>
        <w:r w:rsidRPr="007E0738">
          <w:t>-202</w:t>
        </w:r>
        <w:r w:rsidR="009A77B9">
          <w:t>7</w:t>
        </w:r>
        <w:r w:rsidRPr="007E0738">
          <w:t xml:space="preserve"> Undergraduate Academic Calendar - Economics</w:t>
        </w:r>
        <w:r>
          <w:tab/>
          <w:t xml:space="preserve">                                                                  </w:t>
        </w:r>
        <w:r w:rsidR="00DE553E">
          <w:t xml:space="preserve">Page </w:t>
        </w:r>
        <w:r w:rsidR="00DE553E">
          <w:rPr>
            <w:b/>
            <w:bCs/>
            <w:sz w:val="24"/>
            <w:szCs w:val="24"/>
          </w:rPr>
          <w:fldChar w:fldCharType="begin"/>
        </w:r>
        <w:r w:rsidR="00DE553E">
          <w:rPr>
            <w:b/>
            <w:bCs/>
          </w:rPr>
          <w:instrText xml:space="preserve"> PAGE </w:instrText>
        </w:r>
        <w:r w:rsidR="00DE553E">
          <w:rPr>
            <w:b/>
            <w:bCs/>
            <w:sz w:val="24"/>
            <w:szCs w:val="24"/>
          </w:rPr>
          <w:fldChar w:fldCharType="separate"/>
        </w:r>
        <w:r w:rsidR="00DE553E">
          <w:rPr>
            <w:b/>
            <w:bCs/>
            <w:noProof/>
          </w:rPr>
          <w:t>2</w:t>
        </w:r>
        <w:r w:rsidR="00DE553E">
          <w:rPr>
            <w:b/>
            <w:bCs/>
            <w:sz w:val="24"/>
            <w:szCs w:val="24"/>
          </w:rPr>
          <w:fldChar w:fldCharType="end"/>
        </w:r>
        <w:r w:rsidR="00DE553E">
          <w:t xml:space="preserve"> of </w:t>
        </w:r>
        <w:r w:rsidR="00DE553E">
          <w:rPr>
            <w:b/>
            <w:bCs/>
            <w:sz w:val="24"/>
            <w:szCs w:val="24"/>
          </w:rPr>
          <w:fldChar w:fldCharType="begin"/>
        </w:r>
        <w:r w:rsidR="00DE553E">
          <w:rPr>
            <w:b/>
            <w:bCs/>
          </w:rPr>
          <w:instrText xml:space="preserve"> NUMPAGES  </w:instrText>
        </w:r>
        <w:r w:rsidR="00DE553E">
          <w:rPr>
            <w:b/>
            <w:bCs/>
            <w:sz w:val="24"/>
            <w:szCs w:val="24"/>
          </w:rPr>
          <w:fldChar w:fldCharType="separate"/>
        </w:r>
        <w:r w:rsidR="00DE553E">
          <w:rPr>
            <w:b/>
            <w:bCs/>
            <w:noProof/>
          </w:rPr>
          <w:t>2</w:t>
        </w:r>
        <w:r w:rsidR="00DE553E">
          <w:rPr>
            <w:b/>
            <w:bCs/>
            <w:sz w:val="24"/>
            <w:szCs w:val="24"/>
          </w:rPr>
          <w:fldChar w:fldCharType="end"/>
        </w:r>
      </w:p>
    </w:sdtContent>
  </w:sdt>
  <w:p w14:paraId="42C88B59" w14:textId="542F46D7" w:rsidR="002E3674" w:rsidRPr="001F5F15" w:rsidRDefault="002E3674" w:rsidP="001F5F15">
    <w:pPr>
      <w:pStyle w:val="Header"/>
      <w:rPr>
        <w:rFonts w:ascii="Arial Narrow" w:hAnsi="Arial Narrow"/>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5445" w14:textId="77777777" w:rsidR="009A77B9" w:rsidRDefault="009A7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64205"/>
    <w:multiLevelType w:val="multilevel"/>
    <w:tmpl w:val="E820D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9B6B59"/>
    <w:multiLevelType w:val="hybridMultilevel"/>
    <w:tmpl w:val="E436A89C"/>
    <w:lvl w:ilvl="0" w:tplc="C480108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3473841"/>
    <w:multiLevelType w:val="hybridMultilevel"/>
    <w:tmpl w:val="C5AE5B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917E09"/>
    <w:multiLevelType w:val="hybridMultilevel"/>
    <w:tmpl w:val="CA4A26A2"/>
    <w:lvl w:ilvl="0" w:tplc="8A3829EC">
      <w:start w:val="3"/>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2A4BF9"/>
    <w:multiLevelType w:val="hybridMultilevel"/>
    <w:tmpl w:val="B8E4A246"/>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61B470DE"/>
    <w:multiLevelType w:val="hybridMultilevel"/>
    <w:tmpl w:val="68E4686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CA04AB5"/>
    <w:multiLevelType w:val="hybridMultilevel"/>
    <w:tmpl w:val="BAC82AC6"/>
    <w:lvl w:ilvl="0" w:tplc="8A3829EC">
      <w:start w:val="3"/>
      <w:numFmt w:val="bullet"/>
      <w:lvlText w:val="-"/>
      <w:lvlJc w:val="left"/>
      <w:pPr>
        <w:ind w:left="720" w:hanging="360"/>
      </w:pPr>
      <w:rPr>
        <w:rFonts w:ascii="IBM Plex Sans" w:eastAsiaTheme="minorHAnsi" w:hAnsi="IBM Plex San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11585537">
    <w:abstractNumId w:val="1"/>
  </w:num>
  <w:num w:numId="2" w16cid:durableId="1375619445">
    <w:abstractNumId w:val="0"/>
  </w:num>
  <w:num w:numId="3" w16cid:durableId="1848329101">
    <w:abstractNumId w:val="2"/>
  </w:num>
  <w:num w:numId="4" w16cid:durableId="1308364919">
    <w:abstractNumId w:val="5"/>
  </w:num>
  <w:num w:numId="5" w16cid:durableId="1891459106">
    <w:abstractNumId w:val="6"/>
  </w:num>
  <w:num w:numId="6" w16cid:durableId="1155759067">
    <w:abstractNumId w:val="3"/>
  </w:num>
  <w:num w:numId="7" w16cid:durableId="1731727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34"/>
    <w:rsid w:val="00010D47"/>
    <w:rsid w:val="0001210F"/>
    <w:rsid w:val="00023417"/>
    <w:rsid w:val="0003029D"/>
    <w:rsid w:val="00035085"/>
    <w:rsid w:val="000379EB"/>
    <w:rsid w:val="000407A6"/>
    <w:rsid w:val="00056284"/>
    <w:rsid w:val="00064E7B"/>
    <w:rsid w:val="00072907"/>
    <w:rsid w:val="000863BC"/>
    <w:rsid w:val="000877A9"/>
    <w:rsid w:val="00094518"/>
    <w:rsid w:val="000A3512"/>
    <w:rsid w:val="000A61E1"/>
    <w:rsid w:val="000B4A53"/>
    <w:rsid w:val="000B6058"/>
    <w:rsid w:val="000B743C"/>
    <w:rsid w:val="000C23E6"/>
    <w:rsid w:val="000C6069"/>
    <w:rsid w:val="000D4202"/>
    <w:rsid w:val="000D5744"/>
    <w:rsid w:val="00105ACD"/>
    <w:rsid w:val="001159F8"/>
    <w:rsid w:val="001178B6"/>
    <w:rsid w:val="00130E6B"/>
    <w:rsid w:val="00134B13"/>
    <w:rsid w:val="00142765"/>
    <w:rsid w:val="00144C27"/>
    <w:rsid w:val="00146D65"/>
    <w:rsid w:val="0015156E"/>
    <w:rsid w:val="00154C97"/>
    <w:rsid w:val="00154F1F"/>
    <w:rsid w:val="001631BD"/>
    <w:rsid w:val="0017063D"/>
    <w:rsid w:val="00172412"/>
    <w:rsid w:val="00174BA5"/>
    <w:rsid w:val="00181089"/>
    <w:rsid w:val="001810F1"/>
    <w:rsid w:val="0019541C"/>
    <w:rsid w:val="001965F6"/>
    <w:rsid w:val="001A431E"/>
    <w:rsid w:val="001A648E"/>
    <w:rsid w:val="001B2C7C"/>
    <w:rsid w:val="001C2083"/>
    <w:rsid w:val="001C4E99"/>
    <w:rsid w:val="001C7B85"/>
    <w:rsid w:val="001D76F1"/>
    <w:rsid w:val="001E2A14"/>
    <w:rsid w:val="001E4779"/>
    <w:rsid w:val="001F0DA2"/>
    <w:rsid w:val="001F2BD3"/>
    <w:rsid w:val="001F5F15"/>
    <w:rsid w:val="001F7E0C"/>
    <w:rsid w:val="002124C5"/>
    <w:rsid w:val="00214B79"/>
    <w:rsid w:val="002167E9"/>
    <w:rsid w:val="00235650"/>
    <w:rsid w:val="0023651A"/>
    <w:rsid w:val="00236738"/>
    <w:rsid w:val="00237E68"/>
    <w:rsid w:val="00240C93"/>
    <w:rsid w:val="00245496"/>
    <w:rsid w:val="00255DAC"/>
    <w:rsid w:val="00264913"/>
    <w:rsid w:val="00266B75"/>
    <w:rsid w:val="00280F59"/>
    <w:rsid w:val="00281AD2"/>
    <w:rsid w:val="002826BA"/>
    <w:rsid w:val="00287030"/>
    <w:rsid w:val="002919D5"/>
    <w:rsid w:val="00291C9F"/>
    <w:rsid w:val="00293F8E"/>
    <w:rsid w:val="00294B55"/>
    <w:rsid w:val="00295559"/>
    <w:rsid w:val="002955D1"/>
    <w:rsid w:val="002967DE"/>
    <w:rsid w:val="002A4305"/>
    <w:rsid w:val="002A51C9"/>
    <w:rsid w:val="002D5645"/>
    <w:rsid w:val="002D6B67"/>
    <w:rsid w:val="002E0904"/>
    <w:rsid w:val="002E3674"/>
    <w:rsid w:val="002E5634"/>
    <w:rsid w:val="003065B0"/>
    <w:rsid w:val="00326736"/>
    <w:rsid w:val="00341F14"/>
    <w:rsid w:val="00353991"/>
    <w:rsid w:val="00355BCD"/>
    <w:rsid w:val="003730D2"/>
    <w:rsid w:val="00386091"/>
    <w:rsid w:val="003A3BE5"/>
    <w:rsid w:val="003A5184"/>
    <w:rsid w:val="003A5868"/>
    <w:rsid w:val="003B3571"/>
    <w:rsid w:val="003C5A16"/>
    <w:rsid w:val="003C6F1C"/>
    <w:rsid w:val="003D1EE0"/>
    <w:rsid w:val="003E5289"/>
    <w:rsid w:val="003F1D1F"/>
    <w:rsid w:val="004045C6"/>
    <w:rsid w:val="00404A8C"/>
    <w:rsid w:val="004073B8"/>
    <w:rsid w:val="004078A8"/>
    <w:rsid w:val="00411A7E"/>
    <w:rsid w:val="0041449C"/>
    <w:rsid w:val="00435777"/>
    <w:rsid w:val="00435CCC"/>
    <w:rsid w:val="00437CE6"/>
    <w:rsid w:val="004444CF"/>
    <w:rsid w:val="00446E0D"/>
    <w:rsid w:val="00451246"/>
    <w:rsid w:val="004530BA"/>
    <w:rsid w:val="004552D4"/>
    <w:rsid w:val="0046110D"/>
    <w:rsid w:val="00463584"/>
    <w:rsid w:val="00486C3F"/>
    <w:rsid w:val="00492BB0"/>
    <w:rsid w:val="00493AD0"/>
    <w:rsid w:val="00497B66"/>
    <w:rsid w:val="004A52DD"/>
    <w:rsid w:val="004A6E22"/>
    <w:rsid w:val="004B4474"/>
    <w:rsid w:val="004B5997"/>
    <w:rsid w:val="004C57FA"/>
    <w:rsid w:val="004C7AB9"/>
    <w:rsid w:val="004D3F71"/>
    <w:rsid w:val="004D6274"/>
    <w:rsid w:val="004D64E5"/>
    <w:rsid w:val="004E542C"/>
    <w:rsid w:val="004F4DD2"/>
    <w:rsid w:val="005007AE"/>
    <w:rsid w:val="00515839"/>
    <w:rsid w:val="00515A60"/>
    <w:rsid w:val="0052051F"/>
    <w:rsid w:val="00536FAE"/>
    <w:rsid w:val="005419C4"/>
    <w:rsid w:val="00543CE1"/>
    <w:rsid w:val="00560A74"/>
    <w:rsid w:val="00560DEB"/>
    <w:rsid w:val="00570234"/>
    <w:rsid w:val="0057398E"/>
    <w:rsid w:val="00593F12"/>
    <w:rsid w:val="00597DB0"/>
    <w:rsid w:val="005A095F"/>
    <w:rsid w:val="005A4126"/>
    <w:rsid w:val="005B79A5"/>
    <w:rsid w:val="005C1759"/>
    <w:rsid w:val="005C20A8"/>
    <w:rsid w:val="005C35EA"/>
    <w:rsid w:val="005D3CE9"/>
    <w:rsid w:val="005D79F2"/>
    <w:rsid w:val="005F353A"/>
    <w:rsid w:val="00603DC9"/>
    <w:rsid w:val="00606E5A"/>
    <w:rsid w:val="00615CB3"/>
    <w:rsid w:val="00621FB7"/>
    <w:rsid w:val="00626182"/>
    <w:rsid w:val="006265F6"/>
    <w:rsid w:val="00627847"/>
    <w:rsid w:val="0063373E"/>
    <w:rsid w:val="00633B7F"/>
    <w:rsid w:val="00635484"/>
    <w:rsid w:val="006354BC"/>
    <w:rsid w:val="00637872"/>
    <w:rsid w:val="0064306B"/>
    <w:rsid w:val="0064546B"/>
    <w:rsid w:val="00646779"/>
    <w:rsid w:val="006561B8"/>
    <w:rsid w:val="00660934"/>
    <w:rsid w:val="00662A26"/>
    <w:rsid w:val="00666DE8"/>
    <w:rsid w:val="00671E0B"/>
    <w:rsid w:val="00683BEE"/>
    <w:rsid w:val="0069334B"/>
    <w:rsid w:val="006A11FB"/>
    <w:rsid w:val="006C4CA8"/>
    <w:rsid w:val="006E43D6"/>
    <w:rsid w:val="006F02CE"/>
    <w:rsid w:val="006F2E53"/>
    <w:rsid w:val="00710E34"/>
    <w:rsid w:val="00712910"/>
    <w:rsid w:val="00712AC4"/>
    <w:rsid w:val="0072446B"/>
    <w:rsid w:val="00726AA1"/>
    <w:rsid w:val="00727ADB"/>
    <w:rsid w:val="00734ADA"/>
    <w:rsid w:val="007353E5"/>
    <w:rsid w:val="007416D9"/>
    <w:rsid w:val="0074346F"/>
    <w:rsid w:val="00747330"/>
    <w:rsid w:val="00752D11"/>
    <w:rsid w:val="0075319C"/>
    <w:rsid w:val="0075372F"/>
    <w:rsid w:val="00756C02"/>
    <w:rsid w:val="00756EE9"/>
    <w:rsid w:val="00767ACB"/>
    <w:rsid w:val="0077517F"/>
    <w:rsid w:val="007773A9"/>
    <w:rsid w:val="007817DA"/>
    <w:rsid w:val="00785537"/>
    <w:rsid w:val="00786C9B"/>
    <w:rsid w:val="00787476"/>
    <w:rsid w:val="00790714"/>
    <w:rsid w:val="007963FD"/>
    <w:rsid w:val="00797E91"/>
    <w:rsid w:val="007A5836"/>
    <w:rsid w:val="007B0442"/>
    <w:rsid w:val="007B4AD5"/>
    <w:rsid w:val="007B6A56"/>
    <w:rsid w:val="007C68C9"/>
    <w:rsid w:val="007D12CC"/>
    <w:rsid w:val="007D46E6"/>
    <w:rsid w:val="007D6F87"/>
    <w:rsid w:val="007E0738"/>
    <w:rsid w:val="007E3202"/>
    <w:rsid w:val="007E49BE"/>
    <w:rsid w:val="007F18FB"/>
    <w:rsid w:val="00804ECA"/>
    <w:rsid w:val="008139B3"/>
    <w:rsid w:val="008231C4"/>
    <w:rsid w:val="00826012"/>
    <w:rsid w:val="0083008A"/>
    <w:rsid w:val="00835B62"/>
    <w:rsid w:val="00850D9B"/>
    <w:rsid w:val="00863662"/>
    <w:rsid w:val="008643C3"/>
    <w:rsid w:val="00882DF8"/>
    <w:rsid w:val="00886138"/>
    <w:rsid w:val="0089115F"/>
    <w:rsid w:val="0089203F"/>
    <w:rsid w:val="008B0A3F"/>
    <w:rsid w:val="008B2396"/>
    <w:rsid w:val="008C01AD"/>
    <w:rsid w:val="008C2A8A"/>
    <w:rsid w:val="008C4754"/>
    <w:rsid w:val="008E7450"/>
    <w:rsid w:val="008F0637"/>
    <w:rsid w:val="008F205A"/>
    <w:rsid w:val="00902BF9"/>
    <w:rsid w:val="00910716"/>
    <w:rsid w:val="0093457D"/>
    <w:rsid w:val="009362AA"/>
    <w:rsid w:val="00943C1A"/>
    <w:rsid w:val="00944064"/>
    <w:rsid w:val="009502EC"/>
    <w:rsid w:val="00951487"/>
    <w:rsid w:val="00953932"/>
    <w:rsid w:val="009552FB"/>
    <w:rsid w:val="009572EA"/>
    <w:rsid w:val="009578C2"/>
    <w:rsid w:val="00966CEE"/>
    <w:rsid w:val="00972178"/>
    <w:rsid w:val="00981C24"/>
    <w:rsid w:val="009A77B9"/>
    <w:rsid w:val="009B4041"/>
    <w:rsid w:val="009B56C6"/>
    <w:rsid w:val="009B7470"/>
    <w:rsid w:val="009C257F"/>
    <w:rsid w:val="009E405A"/>
    <w:rsid w:val="009F0554"/>
    <w:rsid w:val="009F0E0A"/>
    <w:rsid w:val="00A020A7"/>
    <w:rsid w:val="00A0325F"/>
    <w:rsid w:val="00A224B9"/>
    <w:rsid w:val="00A30054"/>
    <w:rsid w:val="00A3053E"/>
    <w:rsid w:val="00A34229"/>
    <w:rsid w:val="00A431A8"/>
    <w:rsid w:val="00A565B7"/>
    <w:rsid w:val="00A61D5E"/>
    <w:rsid w:val="00A742F4"/>
    <w:rsid w:val="00AA016C"/>
    <w:rsid w:val="00AA5DD6"/>
    <w:rsid w:val="00AA6CF2"/>
    <w:rsid w:val="00AA6DF3"/>
    <w:rsid w:val="00AB1130"/>
    <w:rsid w:val="00AC391E"/>
    <w:rsid w:val="00AC61CB"/>
    <w:rsid w:val="00AE2482"/>
    <w:rsid w:val="00AE555D"/>
    <w:rsid w:val="00AF28B0"/>
    <w:rsid w:val="00AF40E6"/>
    <w:rsid w:val="00B03864"/>
    <w:rsid w:val="00B07DFD"/>
    <w:rsid w:val="00B141EF"/>
    <w:rsid w:val="00B22C28"/>
    <w:rsid w:val="00B25759"/>
    <w:rsid w:val="00B30E99"/>
    <w:rsid w:val="00B34568"/>
    <w:rsid w:val="00B355E0"/>
    <w:rsid w:val="00B4694C"/>
    <w:rsid w:val="00B47E6E"/>
    <w:rsid w:val="00B60DF6"/>
    <w:rsid w:val="00B62977"/>
    <w:rsid w:val="00B64326"/>
    <w:rsid w:val="00B704B7"/>
    <w:rsid w:val="00B71F7D"/>
    <w:rsid w:val="00B760EC"/>
    <w:rsid w:val="00B76195"/>
    <w:rsid w:val="00B86369"/>
    <w:rsid w:val="00B9411A"/>
    <w:rsid w:val="00BA1C26"/>
    <w:rsid w:val="00BA3F0B"/>
    <w:rsid w:val="00BB4D7C"/>
    <w:rsid w:val="00BC001A"/>
    <w:rsid w:val="00BC2C64"/>
    <w:rsid w:val="00BC5EB8"/>
    <w:rsid w:val="00BD1F98"/>
    <w:rsid w:val="00BD6E2C"/>
    <w:rsid w:val="00BD7B4A"/>
    <w:rsid w:val="00BE11A3"/>
    <w:rsid w:val="00BE5ED1"/>
    <w:rsid w:val="00BE7D3B"/>
    <w:rsid w:val="00BF6752"/>
    <w:rsid w:val="00C041AA"/>
    <w:rsid w:val="00C0726A"/>
    <w:rsid w:val="00C20814"/>
    <w:rsid w:val="00C32F35"/>
    <w:rsid w:val="00C376EF"/>
    <w:rsid w:val="00C452DC"/>
    <w:rsid w:val="00C54159"/>
    <w:rsid w:val="00C614A0"/>
    <w:rsid w:val="00C61B31"/>
    <w:rsid w:val="00C635E6"/>
    <w:rsid w:val="00C6582C"/>
    <w:rsid w:val="00C70856"/>
    <w:rsid w:val="00C73DD5"/>
    <w:rsid w:val="00C760AD"/>
    <w:rsid w:val="00C81584"/>
    <w:rsid w:val="00C84A70"/>
    <w:rsid w:val="00C87DB6"/>
    <w:rsid w:val="00CA2ABF"/>
    <w:rsid w:val="00CA34D3"/>
    <w:rsid w:val="00CB55B2"/>
    <w:rsid w:val="00CB728B"/>
    <w:rsid w:val="00CD1C67"/>
    <w:rsid w:val="00CD3A69"/>
    <w:rsid w:val="00CE1F36"/>
    <w:rsid w:val="00CE1FC4"/>
    <w:rsid w:val="00CE21CF"/>
    <w:rsid w:val="00CE380C"/>
    <w:rsid w:val="00CE7795"/>
    <w:rsid w:val="00D016E0"/>
    <w:rsid w:val="00D06B55"/>
    <w:rsid w:val="00D1323D"/>
    <w:rsid w:val="00D242E0"/>
    <w:rsid w:val="00D373C5"/>
    <w:rsid w:val="00D44668"/>
    <w:rsid w:val="00D478CE"/>
    <w:rsid w:val="00D52E52"/>
    <w:rsid w:val="00D571A0"/>
    <w:rsid w:val="00D61EDC"/>
    <w:rsid w:val="00D70642"/>
    <w:rsid w:val="00D73DB9"/>
    <w:rsid w:val="00D7798F"/>
    <w:rsid w:val="00D8608A"/>
    <w:rsid w:val="00DA23E5"/>
    <w:rsid w:val="00DA3101"/>
    <w:rsid w:val="00DA5C1C"/>
    <w:rsid w:val="00DB3DE5"/>
    <w:rsid w:val="00DB74ED"/>
    <w:rsid w:val="00DC03AB"/>
    <w:rsid w:val="00DC36AE"/>
    <w:rsid w:val="00DC3D40"/>
    <w:rsid w:val="00DC4CE8"/>
    <w:rsid w:val="00DC7AF7"/>
    <w:rsid w:val="00DE1E02"/>
    <w:rsid w:val="00DE2338"/>
    <w:rsid w:val="00DE553E"/>
    <w:rsid w:val="00DF141C"/>
    <w:rsid w:val="00DF7493"/>
    <w:rsid w:val="00E00767"/>
    <w:rsid w:val="00E024D3"/>
    <w:rsid w:val="00E02832"/>
    <w:rsid w:val="00E21A5F"/>
    <w:rsid w:val="00E32FAA"/>
    <w:rsid w:val="00E337BF"/>
    <w:rsid w:val="00E33B07"/>
    <w:rsid w:val="00E37C71"/>
    <w:rsid w:val="00E40E3B"/>
    <w:rsid w:val="00E43196"/>
    <w:rsid w:val="00E50302"/>
    <w:rsid w:val="00E552EF"/>
    <w:rsid w:val="00E6602F"/>
    <w:rsid w:val="00E73BC7"/>
    <w:rsid w:val="00E763A0"/>
    <w:rsid w:val="00E80C0A"/>
    <w:rsid w:val="00E81FAD"/>
    <w:rsid w:val="00E85C9A"/>
    <w:rsid w:val="00E967F6"/>
    <w:rsid w:val="00E96E72"/>
    <w:rsid w:val="00E9780C"/>
    <w:rsid w:val="00EA0634"/>
    <w:rsid w:val="00EB0342"/>
    <w:rsid w:val="00EB4386"/>
    <w:rsid w:val="00EB61B9"/>
    <w:rsid w:val="00EC1751"/>
    <w:rsid w:val="00EC367D"/>
    <w:rsid w:val="00EC7C05"/>
    <w:rsid w:val="00EE216D"/>
    <w:rsid w:val="00EF0CB3"/>
    <w:rsid w:val="00F00564"/>
    <w:rsid w:val="00F0327C"/>
    <w:rsid w:val="00F116E5"/>
    <w:rsid w:val="00F15EF9"/>
    <w:rsid w:val="00F16AE5"/>
    <w:rsid w:val="00F17495"/>
    <w:rsid w:val="00F349E5"/>
    <w:rsid w:val="00F35CF9"/>
    <w:rsid w:val="00F41B4D"/>
    <w:rsid w:val="00F468B3"/>
    <w:rsid w:val="00F631CE"/>
    <w:rsid w:val="00F65824"/>
    <w:rsid w:val="00F67A70"/>
    <w:rsid w:val="00F70873"/>
    <w:rsid w:val="00F71F69"/>
    <w:rsid w:val="00F73D05"/>
    <w:rsid w:val="00F805A5"/>
    <w:rsid w:val="00F8350E"/>
    <w:rsid w:val="00F871AD"/>
    <w:rsid w:val="00F96902"/>
    <w:rsid w:val="00F96D92"/>
    <w:rsid w:val="00F96E05"/>
    <w:rsid w:val="00FA5DB8"/>
    <w:rsid w:val="00FB0D68"/>
    <w:rsid w:val="00FB45C3"/>
    <w:rsid w:val="00FC0768"/>
    <w:rsid w:val="00FC4CB8"/>
    <w:rsid w:val="00FC4FDC"/>
    <w:rsid w:val="00FD05C2"/>
    <w:rsid w:val="00FD2FC6"/>
    <w:rsid w:val="00FD39EF"/>
    <w:rsid w:val="00FE153E"/>
    <w:rsid w:val="00FE743B"/>
    <w:rsid w:val="00FF2372"/>
    <w:rsid w:val="00FF2C8C"/>
    <w:rsid w:val="00FF7405"/>
    <w:rsid w:val="03611481"/>
    <w:rsid w:val="0B396629"/>
    <w:rsid w:val="0C12F15B"/>
    <w:rsid w:val="10420DC3"/>
    <w:rsid w:val="1CEEF69F"/>
    <w:rsid w:val="1D239D9F"/>
    <w:rsid w:val="2C4E06EA"/>
    <w:rsid w:val="2F7F7012"/>
    <w:rsid w:val="30C3DE74"/>
    <w:rsid w:val="31744165"/>
    <w:rsid w:val="38BE0977"/>
    <w:rsid w:val="3F6BC9C1"/>
    <w:rsid w:val="4A1D1E5D"/>
    <w:rsid w:val="4B326CB8"/>
    <w:rsid w:val="50FBE16E"/>
    <w:rsid w:val="51DC66D6"/>
    <w:rsid w:val="5AE70872"/>
    <w:rsid w:val="619301E9"/>
    <w:rsid w:val="671C5B1A"/>
    <w:rsid w:val="6C65AEAE"/>
    <w:rsid w:val="6CF25E72"/>
    <w:rsid w:val="72588D25"/>
    <w:rsid w:val="7364C774"/>
    <w:rsid w:val="7FD66DD5"/>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B8FA7E"/>
  <w15:docId w15:val="{AEC72339-283E-4C34-8F58-808CA1A0F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1FA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81FA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5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E56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5634"/>
  </w:style>
  <w:style w:type="paragraph" w:styleId="Footer">
    <w:name w:val="footer"/>
    <w:basedOn w:val="Normal"/>
    <w:link w:val="FooterChar"/>
    <w:uiPriority w:val="99"/>
    <w:unhideWhenUsed/>
    <w:rsid w:val="002E56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5634"/>
  </w:style>
  <w:style w:type="paragraph" w:styleId="FootnoteText">
    <w:name w:val="footnote text"/>
    <w:basedOn w:val="Normal"/>
    <w:link w:val="FootnoteTextChar"/>
    <w:uiPriority w:val="99"/>
    <w:semiHidden/>
    <w:unhideWhenUsed/>
    <w:rsid w:val="00767A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67ACB"/>
    <w:rPr>
      <w:sz w:val="20"/>
      <w:szCs w:val="20"/>
    </w:rPr>
  </w:style>
  <w:style w:type="character" w:styleId="FootnoteReference">
    <w:name w:val="footnote reference"/>
    <w:basedOn w:val="DefaultParagraphFont"/>
    <w:uiPriority w:val="99"/>
    <w:semiHidden/>
    <w:unhideWhenUsed/>
    <w:rsid w:val="00767ACB"/>
    <w:rPr>
      <w:vertAlign w:val="superscript"/>
    </w:rPr>
  </w:style>
  <w:style w:type="paragraph" w:styleId="EndnoteText">
    <w:name w:val="endnote text"/>
    <w:basedOn w:val="Normal"/>
    <w:link w:val="EndnoteTextChar"/>
    <w:uiPriority w:val="99"/>
    <w:semiHidden/>
    <w:unhideWhenUsed/>
    <w:rsid w:val="00786C9B"/>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86C9B"/>
    <w:rPr>
      <w:sz w:val="20"/>
      <w:szCs w:val="20"/>
    </w:rPr>
  </w:style>
  <w:style w:type="character" w:styleId="EndnoteReference">
    <w:name w:val="endnote reference"/>
    <w:basedOn w:val="DefaultParagraphFont"/>
    <w:uiPriority w:val="99"/>
    <w:semiHidden/>
    <w:unhideWhenUsed/>
    <w:rsid w:val="00786C9B"/>
    <w:rPr>
      <w:vertAlign w:val="superscript"/>
    </w:rPr>
  </w:style>
  <w:style w:type="character" w:styleId="Hyperlink">
    <w:name w:val="Hyperlink"/>
    <w:basedOn w:val="DefaultParagraphFont"/>
    <w:uiPriority w:val="99"/>
    <w:unhideWhenUsed/>
    <w:rsid w:val="00264913"/>
    <w:rPr>
      <w:color w:val="0563C1" w:themeColor="hyperlink"/>
      <w:u w:val="single"/>
    </w:rPr>
  </w:style>
  <w:style w:type="character" w:customStyle="1" w:styleId="UnresolvedMention1">
    <w:name w:val="Unresolved Mention1"/>
    <w:basedOn w:val="DefaultParagraphFont"/>
    <w:uiPriority w:val="99"/>
    <w:semiHidden/>
    <w:unhideWhenUsed/>
    <w:rsid w:val="00264913"/>
    <w:rPr>
      <w:color w:val="605E5C"/>
      <w:shd w:val="clear" w:color="auto" w:fill="E1DFDD"/>
    </w:rPr>
  </w:style>
  <w:style w:type="character" w:customStyle="1" w:styleId="Heading1Char">
    <w:name w:val="Heading 1 Char"/>
    <w:basedOn w:val="DefaultParagraphFont"/>
    <w:link w:val="Heading1"/>
    <w:uiPriority w:val="9"/>
    <w:rsid w:val="00E81FA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81FAD"/>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1A648E"/>
    <w:pPr>
      <w:ind w:left="720"/>
      <w:contextualSpacing/>
    </w:pPr>
  </w:style>
  <w:style w:type="paragraph" w:styleId="BalloonText">
    <w:name w:val="Balloon Text"/>
    <w:basedOn w:val="Normal"/>
    <w:link w:val="BalloonTextChar"/>
    <w:uiPriority w:val="99"/>
    <w:semiHidden/>
    <w:unhideWhenUsed/>
    <w:rsid w:val="00D70642"/>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D70642"/>
    <w:rPr>
      <w:rFonts w:ascii="Lucida Grande" w:hAnsi="Lucida Grande"/>
      <w:sz w:val="18"/>
      <w:szCs w:val="18"/>
    </w:rPr>
  </w:style>
  <w:style w:type="character" w:styleId="UnresolvedMention">
    <w:name w:val="Unresolved Mention"/>
    <w:basedOn w:val="DefaultParagraphFont"/>
    <w:uiPriority w:val="99"/>
    <w:semiHidden/>
    <w:unhideWhenUsed/>
    <w:rsid w:val="00CE21CF"/>
    <w:rPr>
      <w:color w:val="605E5C"/>
      <w:shd w:val="clear" w:color="auto" w:fill="E1DFDD"/>
    </w:rPr>
  </w:style>
  <w:style w:type="character" w:styleId="FollowedHyperlink">
    <w:name w:val="FollowedHyperlink"/>
    <w:basedOn w:val="DefaultParagraphFont"/>
    <w:uiPriority w:val="99"/>
    <w:semiHidden/>
    <w:unhideWhenUsed/>
    <w:rsid w:val="008643C3"/>
    <w:rPr>
      <w:color w:val="954F72" w:themeColor="followedHyperlink"/>
      <w:u w:val="single"/>
    </w:rPr>
  </w:style>
  <w:style w:type="paragraph" w:styleId="Title">
    <w:name w:val="Title"/>
    <w:basedOn w:val="Normal"/>
    <w:next w:val="Normal"/>
    <w:link w:val="TitleChar"/>
    <w:uiPriority w:val="10"/>
    <w:qFormat/>
    <w:rsid w:val="00671E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E0B"/>
    <w:rPr>
      <w:rFonts w:asciiTheme="majorHAnsi" w:eastAsiaTheme="majorEastAsia" w:hAnsiTheme="majorHAnsi" w:cstheme="majorBidi"/>
      <w:spacing w:val="-10"/>
      <w:kern w:val="28"/>
      <w:sz w:val="56"/>
      <w:szCs w:val="56"/>
    </w:rPr>
  </w:style>
  <w:style w:type="character" w:styleId="SubtleEmphasis">
    <w:name w:val="Subtle Emphasis"/>
    <w:basedOn w:val="DefaultParagraphFont"/>
    <w:uiPriority w:val="19"/>
    <w:qFormat/>
    <w:rsid w:val="00A61D5E"/>
    <w:rPr>
      <w:i/>
      <w:iCs/>
      <w:color w:val="404040" w:themeColor="text1" w:themeTint="BF"/>
    </w:rPr>
  </w:style>
  <w:style w:type="character" w:styleId="Emphasis">
    <w:name w:val="Emphasis"/>
    <w:basedOn w:val="DefaultParagraphFont"/>
    <w:uiPriority w:val="20"/>
    <w:qFormat/>
    <w:rsid w:val="007E073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381554">
      <w:bodyDiv w:val="1"/>
      <w:marLeft w:val="0"/>
      <w:marRight w:val="0"/>
      <w:marTop w:val="0"/>
      <w:marBottom w:val="0"/>
      <w:divBdr>
        <w:top w:val="none" w:sz="0" w:space="0" w:color="auto"/>
        <w:left w:val="none" w:sz="0" w:space="0" w:color="auto"/>
        <w:bottom w:val="none" w:sz="0" w:space="0" w:color="auto"/>
        <w:right w:val="none" w:sz="0" w:space="0" w:color="auto"/>
      </w:divBdr>
    </w:div>
    <w:div w:id="449201033">
      <w:bodyDiv w:val="1"/>
      <w:marLeft w:val="0"/>
      <w:marRight w:val="0"/>
      <w:marTop w:val="0"/>
      <w:marBottom w:val="0"/>
      <w:divBdr>
        <w:top w:val="none" w:sz="0" w:space="0" w:color="auto"/>
        <w:left w:val="none" w:sz="0" w:space="0" w:color="auto"/>
        <w:bottom w:val="none" w:sz="0" w:space="0" w:color="auto"/>
        <w:right w:val="none" w:sz="0" w:space="0" w:color="auto"/>
      </w:divBdr>
    </w:div>
    <w:div w:id="527646600">
      <w:bodyDiv w:val="1"/>
      <w:marLeft w:val="0"/>
      <w:marRight w:val="0"/>
      <w:marTop w:val="0"/>
      <w:marBottom w:val="0"/>
      <w:divBdr>
        <w:top w:val="none" w:sz="0" w:space="0" w:color="auto"/>
        <w:left w:val="none" w:sz="0" w:space="0" w:color="auto"/>
        <w:bottom w:val="none" w:sz="0" w:space="0" w:color="auto"/>
        <w:right w:val="none" w:sz="0" w:space="0" w:color="auto"/>
      </w:divBdr>
    </w:div>
    <w:div w:id="1136876594">
      <w:bodyDiv w:val="1"/>
      <w:marLeft w:val="0"/>
      <w:marRight w:val="0"/>
      <w:marTop w:val="0"/>
      <w:marBottom w:val="0"/>
      <w:divBdr>
        <w:top w:val="none" w:sz="0" w:space="0" w:color="auto"/>
        <w:left w:val="none" w:sz="0" w:space="0" w:color="auto"/>
        <w:bottom w:val="none" w:sz="0" w:space="0" w:color="auto"/>
        <w:right w:val="none" w:sz="0" w:space="0" w:color="auto"/>
      </w:divBdr>
    </w:div>
    <w:div w:id="1345519903">
      <w:bodyDiv w:val="1"/>
      <w:marLeft w:val="0"/>
      <w:marRight w:val="0"/>
      <w:marTop w:val="0"/>
      <w:marBottom w:val="0"/>
      <w:divBdr>
        <w:top w:val="none" w:sz="0" w:space="0" w:color="auto"/>
        <w:left w:val="none" w:sz="0" w:space="0" w:color="auto"/>
        <w:bottom w:val="none" w:sz="0" w:space="0" w:color="auto"/>
        <w:right w:val="none" w:sz="0" w:space="0" w:color="auto"/>
      </w:divBdr>
    </w:div>
    <w:div w:id="1723794629">
      <w:bodyDiv w:val="1"/>
      <w:marLeft w:val="0"/>
      <w:marRight w:val="0"/>
      <w:marTop w:val="0"/>
      <w:marBottom w:val="0"/>
      <w:divBdr>
        <w:top w:val="none" w:sz="0" w:space="0" w:color="auto"/>
        <w:left w:val="none" w:sz="0" w:space="0" w:color="auto"/>
        <w:bottom w:val="none" w:sz="0" w:space="0" w:color="auto"/>
        <w:right w:val="none" w:sz="0" w:space="0" w:color="auto"/>
      </w:divBdr>
    </w:div>
    <w:div w:id="184604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s://www.yorku.ca/laps/advising/cluster-3/" TargetMode="External"/><Relationship Id="rId26" Type="http://schemas.openxmlformats.org/officeDocument/2006/relationships/hyperlink" Target="mailto:lapsecon@yorku.ca" TargetMode="External"/><Relationship Id="rId3" Type="http://schemas.openxmlformats.org/officeDocument/2006/relationships/styles" Target="styles.xml"/><Relationship Id="rId21" Type="http://schemas.openxmlformats.org/officeDocument/2006/relationships/hyperlink" Target="https://myacademicrecord.students.yorku.ca/degree-progress-report"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myacademicrecord.students.yorku.ca/degree-progress-report" TargetMode="External"/><Relationship Id="rId25" Type="http://schemas.openxmlformats.org/officeDocument/2006/relationships/hyperlink" Target="https://yorkinternational.yorku.ca/international-students/" TargetMode="External"/><Relationship Id="rId2" Type="http://schemas.openxmlformats.org/officeDocument/2006/relationships/numbering" Target="numbering.xml"/><Relationship Id="rId16" Type="http://schemas.openxmlformats.org/officeDocument/2006/relationships/hyperlink" Target="https://calendars.students.yorku.ca/" TargetMode="External"/><Relationship Id="rId20" Type="http://schemas.openxmlformats.org/officeDocument/2006/relationships/hyperlink" Target="http://www.yorku.ca/myfil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myacademicrecord.students.yorku.ca/course-repeat" TargetMode="External"/><Relationship Id="rId5" Type="http://schemas.openxmlformats.org/officeDocument/2006/relationships/webSettings" Target="webSettings.xml"/><Relationship Id="rId15" Type="http://schemas.openxmlformats.org/officeDocument/2006/relationships/image" Target="media/image2.svg"/><Relationship Id="rId23" Type="http://schemas.openxmlformats.org/officeDocument/2006/relationships/hyperlink" Target="https://w2prod.sis.yorku.ca/Apps/WebObjects/cdm" TargetMode="External"/><Relationship Id="rId28" Type="http://schemas.openxmlformats.org/officeDocument/2006/relationships/image" Target="media/image3.png"/><Relationship Id="rId10" Type="http://schemas.openxmlformats.org/officeDocument/2006/relationships/footer" Target="footer1.xml"/><Relationship Id="rId19" Type="http://schemas.openxmlformats.org/officeDocument/2006/relationships/hyperlink" Target="https://registrar.yorku.ca/program/transfer-credit"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w2prod.sis.yorku.ca/Apps/WebObjects/cdm" TargetMode="External"/><Relationship Id="rId27" Type="http://schemas.openxmlformats.org/officeDocument/2006/relationships/hyperlink" Target="https://www.yorku.ca/laps/advising/cluster-3/"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F014C-E2A2-4E4E-866B-020A3B6F8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1329</Words>
  <Characters>7580</Characters>
  <Application>Microsoft Office Word</Application>
  <DocSecurity>0</DocSecurity>
  <Lines>63</Lines>
  <Paragraphs>17</Paragraphs>
  <ScaleCrop>false</ScaleCrop>
  <Company/>
  <LinksUpToDate>false</LinksUpToDate>
  <CharactersWithSpaces>8892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 Cochrane</dc:creator>
  <cp:keywords/>
  <dc:description/>
  <cp:lastModifiedBy>Magy Baket</cp:lastModifiedBy>
  <cp:revision>3</cp:revision>
  <cp:lastPrinted>2026-04-21T18:20:00Z</cp:lastPrinted>
  <dcterms:created xsi:type="dcterms:W3CDTF">2026-04-21T14:22:00Z</dcterms:created>
  <dcterms:modified xsi:type="dcterms:W3CDTF">2026-04-21T18:20:00Z</dcterms:modified>
</cp:coreProperties>
</file>