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2B578" w14:textId="56FB6B38" w:rsidR="004C1858" w:rsidRPr="004C1858" w:rsidRDefault="004C1858" w:rsidP="004C1858">
      <w:pPr>
        <w:spacing w:after="0"/>
        <w:rPr>
          <w:b/>
          <w:bCs/>
          <w:sz w:val="24"/>
          <w:szCs w:val="24"/>
        </w:rPr>
      </w:pPr>
      <w:r w:rsidRPr="004C1858">
        <w:rPr>
          <w:b/>
          <w:bCs/>
          <w:sz w:val="24"/>
          <w:szCs w:val="24"/>
        </w:rPr>
        <w:t>Indigenous Learning Circle</w:t>
      </w:r>
    </w:p>
    <w:p w14:paraId="113FA4C8" w14:textId="55C1C1AC" w:rsidR="004C1858" w:rsidRDefault="004A708E" w:rsidP="004C1858">
      <w:pPr>
        <w:spacing w:after="0"/>
      </w:pPr>
      <w:r>
        <w:t xml:space="preserve">York University </w:t>
      </w:r>
      <w:r w:rsidR="004C1858">
        <w:t>Markham Campus</w:t>
      </w:r>
    </w:p>
    <w:p w14:paraId="74121CA1" w14:textId="65EE0740" w:rsidR="004C1858" w:rsidRDefault="004C1858" w:rsidP="004C1858">
      <w:pPr>
        <w:spacing w:after="0"/>
      </w:pPr>
      <w:r>
        <w:t>Outside 2</w:t>
      </w:r>
      <w:r w:rsidRPr="004C1858">
        <w:rPr>
          <w:vertAlign w:val="superscript"/>
        </w:rPr>
        <w:t>nd</w:t>
      </w:r>
      <w:r>
        <w:t xml:space="preserve"> floor Entrance</w:t>
      </w:r>
    </w:p>
    <w:p w14:paraId="5557A47F" w14:textId="77777777" w:rsidR="004C1858" w:rsidRDefault="004C1858" w:rsidP="004C1858">
      <w:pPr>
        <w:spacing w:after="0"/>
      </w:pPr>
    </w:p>
    <w:p w14:paraId="42924F2F" w14:textId="48D1AAC1" w:rsidR="004C1858" w:rsidRPr="004C1858" w:rsidRDefault="004C1858" w:rsidP="004C1858">
      <w:pPr>
        <w:spacing w:after="0"/>
        <w:rPr>
          <w:b/>
          <w:bCs/>
        </w:rPr>
      </w:pPr>
      <w:r w:rsidRPr="004C1858">
        <w:rPr>
          <w:b/>
          <w:bCs/>
        </w:rPr>
        <w:t>Background:</w:t>
      </w:r>
    </w:p>
    <w:p w14:paraId="4EA17848" w14:textId="7190B865" w:rsidR="00AC43FA" w:rsidRDefault="1AEB87F7" w:rsidP="004C1858">
      <w:r>
        <w:t xml:space="preserve">The Indigenous Learning Circle at the Markham Campus </w:t>
      </w:r>
      <w:r w:rsidR="7F6D122A">
        <w:t xml:space="preserve">is </w:t>
      </w:r>
      <w:r w:rsidR="4693E920">
        <w:t xml:space="preserve">an important </w:t>
      </w:r>
      <w:r w:rsidR="737F06E9">
        <w:t>I</w:t>
      </w:r>
      <w:r w:rsidR="4693E920">
        <w:t xml:space="preserve">ndigenous feature of the campus.  </w:t>
      </w:r>
      <w:r w:rsidR="6B8DEF33">
        <w:t xml:space="preserve">It </w:t>
      </w:r>
      <w:r>
        <w:t xml:space="preserve">serves as a dedicated </w:t>
      </w:r>
      <w:r w:rsidR="6B8DEF33">
        <w:t>space</w:t>
      </w:r>
      <w:r>
        <w:t xml:space="preserve"> that fosters learning, reflection, and the sharing of Indigenous knowledge, traditions, and cultures. It provides students, faculty, staff, and community members with a respectful, inclusive space to engage in dialogue, workshops, cultural ceremonies, and events that hono</w:t>
      </w:r>
      <w:r w:rsidR="43D28ED1">
        <w:t>u</w:t>
      </w:r>
      <w:r>
        <w:t>r Indigenous ways of knowing and being. The space is designed to promote collaboration,</w:t>
      </w:r>
      <w:r w:rsidR="205BB708">
        <w:t xml:space="preserve"> allyship,</w:t>
      </w:r>
      <w:r>
        <w:t xml:space="preserve"> and a sense of community while offering opportunities for participants to deepen their understanding of Indigenous </w:t>
      </w:r>
      <w:r w:rsidR="3ED0219E">
        <w:t xml:space="preserve">wholistic </w:t>
      </w:r>
      <w:r>
        <w:t>practices.</w:t>
      </w:r>
    </w:p>
    <w:p w14:paraId="09600582" w14:textId="77777777" w:rsidR="004C1858" w:rsidRDefault="004C1858" w:rsidP="004C1858"/>
    <w:p w14:paraId="43C0021A" w14:textId="0560511E" w:rsidR="004C1858" w:rsidRDefault="00111994" w:rsidP="004C1858">
      <w:pPr>
        <w:rPr>
          <w:b/>
          <w:bCs/>
        </w:rPr>
      </w:pPr>
      <w:r w:rsidRPr="00111994">
        <w:rPr>
          <w:b/>
          <w:bCs/>
        </w:rPr>
        <w:t>Purpose:</w:t>
      </w:r>
    </w:p>
    <w:p w14:paraId="7D6AF1CB" w14:textId="628206A1" w:rsidR="00CE1CB2" w:rsidRPr="00CE1CB2" w:rsidRDefault="00CE1CB2" w:rsidP="004C1858">
      <w:r>
        <w:t xml:space="preserve">The Indigenous Learning Circle </w:t>
      </w:r>
      <w:r w:rsidR="00B347F7">
        <w:t>will serve the community in numerous ways including:</w:t>
      </w:r>
    </w:p>
    <w:p w14:paraId="381D69ED" w14:textId="4F6AD3A4" w:rsidR="004C1858" w:rsidRPr="00446F65" w:rsidRDefault="00CE7989" w:rsidP="00CE7989">
      <w:pPr>
        <w:pStyle w:val="ListParagraph"/>
        <w:numPr>
          <w:ilvl w:val="0"/>
          <w:numId w:val="4"/>
        </w:numPr>
        <w:rPr>
          <w:b/>
          <w:bCs/>
        </w:rPr>
      </w:pPr>
      <w:r w:rsidRPr="00CE7989">
        <w:rPr>
          <w:b/>
          <w:bCs/>
        </w:rPr>
        <w:t>Cultural and Educational Events</w:t>
      </w:r>
      <w:r>
        <w:rPr>
          <w:b/>
          <w:bCs/>
        </w:rPr>
        <w:t xml:space="preserve">: </w:t>
      </w:r>
      <w:r w:rsidR="004C1858">
        <w:t>A venue for hosting events that celebrate and share Indigenous heritage, such as teachings, storytelling, drumming circles, and art exhibits.</w:t>
      </w:r>
    </w:p>
    <w:p w14:paraId="3176ABE5" w14:textId="77777777" w:rsidR="00446F65" w:rsidRPr="00CE7989" w:rsidRDefault="00446F65" w:rsidP="00446F65">
      <w:pPr>
        <w:pStyle w:val="ListParagraph"/>
        <w:ind w:left="360"/>
        <w:rPr>
          <w:b/>
          <w:bCs/>
        </w:rPr>
      </w:pPr>
    </w:p>
    <w:p w14:paraId="5B7571B4" w14:textId="255D4554" w:rsidR="004C1858" w:rsidRDefault="004C1858" w:rsidP="00446F65">
      <w:pPr>
        <w:pStyle w:val="ListParagraph"/>
        <w:numPr>
          <w:ilvl w:val="0"/>
          <w:numId w:val="4"/>
        </w:numPr>
      </w:pPr>
      <w:r w:rsidRPr="00446F65">
        <w:rPr>
          <w:b/>
          <w:bCs/>
        </w:rPr>
        <w:t>Ceremonial Use</w:t>
      </w:r>
      <w:r w:rsidR="00CC45A8">
        <w:rPr>
          <w:b/>
          <w:bCs/>
        </w:rPr>
        <w:t>:</w:t>
      </w:r>
      <w:r w:rsidR="00CC45A8">
        <w:t xml:space="preserve"> </w:t>
      </w:r>
      <w:r>
        <w:t xml:space="preserve"> A sacred space for traditional ceremonies, such as smudging, sharing circles, and seasonal celebrations, with respect for Indigenous </w:t>
      </w:r>
      <w:r w:rsidR="00C27E15">
        <w:t>w</w:t>
      </w:r>
      <w:r w:rsidR="00AD476A">
        <w:t>holistic practices</w:t>
      </w:r>
      <w:r>
        <w:t>.</w:t>
      </w:r>
    </w:p>
    <w:p w14:paraId="65C817F7" w14:textId="77777777" w:rsidR="00CC45A8" w:rsidRDefault="00CC45A8" w:rsidP="00CC45A8">
      <w:pPr>
        <w:pStyle w:val="ListParagraph"/>
        <w:ind w:left="360"/>
      </w:pPr>
    </w:p>
    <w:p w14:paraId="169F206A" w14:textId="2E96AB67" w:rsidR="00281137" w:rsidRDefault="1AEB87F7" w:rsidP="004C1858">
      <w:pPr>
        <w:pStyle w:val="ListParagraph"/>
        <w:numPr>
          <w:ilvl w:val="0"/>
          <w:numId w:val="4"/>
        </w:numPr>
      </w:pPr>
      <w:r w:rsidRPr="6C24F6C2">
        <w:rPr>
          <w:b/>
          <w:bCs/>
        </w:rPr>
        <w:t>Workshops and Learning</w:t>
      </w:r>
      <w:r>
        <w:t xml:space="preserve">: A place for educational workshops, lectures, and discussions that incorporate Indigenous </w:t>
      </w:r>
      <w:r w:rsidR="15FE1C75">
        <w:t>wa</w:t>
      </w:r>
      <w:r w:rsidR="07B9D062">
        <w:t>y</w:t>
      </w:r>
      <w:r w:rsidR="15FE1C75">
        <w:t xml:space="preserve">s of </w:t>
      </w:r>
      <w:r w:rsidR="7145AE0F">
        <w:t xml:space="preserve">knowing </w:t>
      </w:r>
      <w:r>
        <w:t>and address issues important to Indigenous communities.</w:t>
      </w:r>
    </w:p>
    <w:p w14:paraId="71AB378E" w14:textId="77777777" w:rsidR="00281137" w:rsidRDefault="00281137" w:rsidP="00281137">
      <w:pPr>
        <w:pStyle w:val="ListParagraph"/>
      </w:pPr>
    </w:p>
    <w:p w14:paraId="34906876" w14:textId="61B9CB4D" w:rsidR="004C1858" w:rsidRDefault="004C1858" w:rsidP="004C1858">
      <w:pPr>
        <w:pStyle w:val="ListParagraph"/>
        <w:numPr>
          <w:ilvl w:val="0"/>
          <w:numId w:val="4"/>
        </w:numPr>
      </w:pPr>
      <w:r w:rsidRPr="00281137">
        <w:rPr>
          <w:b/>
          <w:bCs/>
        </w:rPr>
        <w:t>Community Building</w:t>
      </w:r>
      <w:r>
        <w:t>: A safe, welcoming environment where Indigenous and non-Indigenous community members can gather to strengthen relationships and foster cultural understanding.</w:t>
      </w:r>
    </w:p>
    <w:p w14:paraId="4A493ACD" w14:textId="77777777" w:rsidR="00281137" w:rsidRDefault="00281137" w:rsidP="004C1858"/>
    <w:p w14:paraId="5AE58C39" w14:textId="17E8A7A4" w:rsidR="00281137" w:rsidRPr="00281137" w:rsidRDefault="00281137" w:rsidP="004C1858">
      <w:pPr>
        <w:rPr>
          <w:b/>
          <w:bCs/>
        </w:rPr>
      </w:pPr>
      <w:r w:rsidRPr="00281137">
        <w:rPr>
          <w:b/>
          <w:bCs/>
        </w:rPr>
        <w:t>Policies for Booking and Use:</w:t>
      </w:r>
    </w:p>
    <w:p w14:paraId="388E50B6" w14:textId="3FD6EC1F" w:rsidR="004C1858" w:rsidRPr="00844F8E" w:rsidRDefault="004C1858" w:rsidP="004C1858">
      <w:pPr>
        <w:rPr>
          <w:b/>
          <w:bCs/>
        </w:rPr>
      </w:pPr>
      <w:r w:rsidRPr="00844F8E">
        <w:rPr>
          <w:b/>
          <w:bCs/>
        </w:rPr>
        <w:t>1. Eligibility:</w:t>
      </w:r>
    </w:p>
    <w:p w14:paraId="46BB2E28" w14:textId="47BA1EFA" w:rsidR="004C1858" w:rsidRDefault="1B7DD638" w:rsidP="004C1858">
      <w:r>
        <w:t>The space is open to students, faculty, staff, and recognized Indigenous community groups. Priority is given to events that promote Indigenous learning, culture, or community well-being</w:t>
      </w:r>
      <w:r w:rsidR="46E93AF6">
        <w:t xml:space="preserve"> and support the York University</w:t>
      </w:r>
      <w:r w:rsidR="622FA035">
        <w:t xml:space="preserve">’s </w:t>
      </w:r>
      <w:r w:rsidR="79FFC5C3">
        <w:t>Indigenous Framework</w:t>
      </w:r>
      <w:r w:rsidR="4FB28C9F">
        <w:t xml:space="preserve"> </w:t>
      </w:r>
      <w:r w:rsidR="31801943">
        <w:t>A Guide to Action</w:t>
      </w:r>
      <w:r w:rsidR="001E5CE4">
        <w:t>.</w:t>
      </w:r>
    </w:p>
    <w:p w14:paraId="15E69EC8" w14:textId="15074E92" w:rsidR="004C1858" w:rsidRDefault="00DE2310" w:rsidP="004C1858">
      <w:r>
        <w:t xml:space="preserve">See: </w:t>
      </w:r>
      <w:hyperlink r:id="rId8" w:history="1">
        <w:r w:rsidRPr="006B3DA3">
          <w:rPr>
            <w:rStyle w:val="Hyperlink"/>
          </w:rPr>
          <w:t>https://indigenous.info.yorku.ca/framework/</w:t>
        </w:r>
      </w:hyperlink>
      <w:r>
        <w:t xml:space="preserve"> </w:t>
      </w:r>
    </w:p>
    <w:p w14:paraId="42582D57" w14:textId="77777777" w:rsidR="004E0F80" w:rsidRDefault="004E0F80" w:rsidP="004C1858"/>
    <w:p w14:paraId="4B6627DC" w14:textId="24F13837" w:rsidR="004C1858" w:rsidRPr="00844F8E" w:rsidRDefault="004C1858" w:rsidP="004C1858">
      <w:pPr>
        <w:rPr>
          <w:b/>
          <w:bCs/>
        </w:rPr>
      </w:pPr>
      <w:r w:rsidRPr="00844F8E">
        <w:rPr>
          <w:b/>
          <w:bCs/>
        </w:rPr>
        <w:t>2. Booking Process:</w:t>
      </w:r>
    </w:p>
    <w:p w14:paraId="6C750B56" w14:textId="77777777" w:rsidR="00BA5519" w:rsidRDefault="004C1858" w:rsidP="004C1858">
      <w:r>
        <w:lastRenderedPageBreak/>
        <w:t xml:space="preserve"> </w:t>
      </w:r>
      <w:r w:rsidR="00C01C7C">
        <w:t>When not booked for an event, c</w:t>
      </w:r>
      <w:r w:rsidR="00844F8E">
        <w:t>ommunity members are encourage</w:t>
      </w:r>
      <w:r w:rsidR="00C01C7C">
        <w:t>d</w:t>
      </w:r>
      <w:r w:rsidR="00844F8E">
        <w:t xml:space="preserve"> to use the space </w:t>
      </w:r>
      <w:r w:rsidR="00C01C7C">
        <w:t xml:space="preserve">for their own personal and small group reflections and discussion.  </w:t>
      </w:r>
    </w:p>
    <w:p w14:paraId="4399EAA8" w14:textId="05C1F34D" w:rsidR="00246475" w:rsidRDefault="004C1858" w:rsidP="00246475">
      <w:r>
        <w:t xml:space="preserve">Bookings </w:t>
      </w:r>
      <w:r w:rsidR="002F19A2">
        <w:t xml:space="preserve">are required for events, classes and planned ceremonies.   </w:t>
      </w:r>
      <w:commentRangeStart w:id="0"/>
      <w:commentRangeStart w:id="1"/>
      <w:commentRangeStart w:id="2"/>
      <w:commentRangeStart w:id="3"/>
      <w:r w:rsidR="002F19A2">
        <w:t>Bookings are made through the Temporary Use of University Space (TUSS) preferably</w:t>
      </w:r>
      <w:r w:rsidR="002F19A2" w:rsidRPr="29F280E4">
        <w:rPr>
          <w:color w:val="FF0000"/>
        </w:rPr>
        <w:t xml:space="preserve"> </w:t>
      </w:r>
      <w:r w:rsidR="002F19A2">
        <w:t xml:space="preserve">two weeks in advance. </w:t>
      </w:r>
      <w:commentRangeEnd w:id="0"/>
      <w:r>
        <w:rPr>
          <w:rStyle w:val="CommentReference"/>
        </w:rPr>
        <w:commentReference w:id="0"/>
      </w:r>
      <w:commentRangeEnd w:id="1"/>
      <w:r>
        <w:rPr>
          <w:rStyle w:val="CommentReference"/>
        </w:rPr>
        <w:commentReference w:id="1"/>
      </w:r>
      <w:commentRangeEnd w:id="2"/>
      <w:r>
        <w:rPr>
          <w:rStyle w:val="CommentReference"/>
        </w:rPr>
        <w:commentReference w:id="2"/>
      </w:r>
      <w:commentRangeEnd w:id="3"/>
      <w:r>
        <w:rPr>
          <w:rStyle w:val="CommentReference"/>
        </w:rPr>
        <w:commentReference w:id="3"/>
      </w:r>
      <w:r w:rsidR="0034550E">
        <w:t xml:space="preserve"> Information about th</w:t>
      </w:r>
      <w:r w:rsidR="006C1422">
        <w:t xml:space="preserve">e process can be found at: </w:t>
      </w:r>
      <w:hyperlink r:id="rId13">
        <w:r w:rsidR="006C1422" w:rsidRPr="29F280E4">
          <w:rPr>
            <w:rStyle w:val="Hyperlink"/>
          </w:rPr>
          <w:t>https://www.yorku.ca/tuus/</w:t>
        </w:r>
      </w:hyperlink>
      <w:r w:rsidR="006C1422">
        <w:t xml:space="preserve">. </w:t>
      </w:r>
    </w:p>
    <w:p w14:paraId="5703D52E" w14:textId="77777777" w:rsidR="00DE1140" w:rsidRDefault="00DE1140" w:rsidP="00246475"/>
    <w:p w14:paraId="62649A03" w14:textId="0BA844E6" w:rsidR="00246475" w:rsidRPr="00246475" w:rsidRDefault="00246475" w:rsidP="002643C6">
      <w:r w:rsidRPr="002643C6">
        <w:rPr>
          <w:rStyle w:val="Strong"/>
          <w:b w:val="0"/>
          <w:bCs w:val="0"/>
        </w:rPr>
        <w:t>Note:</w:t>
      </w:r>
      <w:r w:rsidRPr="00246475">
        <w:t xml:space="preserve"> A blackout period for booking will be observed during significant Indigenous days</w:t>
      </w:r>
      <w:r w:rsidR="00DE1140">
        <w:t xml:space="preserve"> and </w:t>
      </w:r>
      <w:r w:rsidR="002643C6">
        <w:t>recognition</w:t>
      </w:r>
      <w:r w:rsidR="00457C08">
        <w:t>s</w:t>
      </w:r>
      <w:r w:rsidRPr="00246475">
        <w:t>, such as Indigenous History Month and the National Day for Truth and Reconciliation, to honor and prioritize community-led observances and reflections.</w:t>
      </w:r>
    </w:p>
    <w:p w14:paraId="442867F2" w14:textId="77777777" w:rsidR="00246475" w:rsidRPr="00246475" w:rsidRDefault="00246475" w:rsidP="004C1858">
      <w:pPr>
        <w:rPr>
          <w:b/>
          <w:bCs/>
          <w:rPrChange w:id="4" w:author="Unknown" w16du:dateUtc="2024-11-01T21:43:00Z">
            <w:rPr/>
          </w:rPrChange>
        </w:rPr>
      </w:pPr>
    </w:p>
    <w:p w14:paraId="3F47E562" w14:textId="636FC750" w:rsidR="00B96288" w:rsidRDefault="00B96288" w:rsidP="29F280E4"/>
    <w:p w14:paraId="2699CE03" w14:textId="38DC6F06" w:rsidR="00B96288" w:rsidRPr="004876EB" w:rsidRDefault="00B96288" w:rsidP="00CF11CF">
      <w:pPr>
        <w:ind w:left="720"/>
        <w:rPr>
          <w:b/>
          <w:bCs/>
        </w:rPr>
      </w:pPr>
      <w:r w:rsidRPr="004876EB">
        <w:rPr>
          <w:b/>
          <w:bCs/>
        </w:rPr>
        <w:t>TU</w:t>
      </w:r>
      <w:r w:rsidR="00EA1E2E" w:rsidRPr="004876EB">
        <w:rPr>
          <w:b/>
          <w:bCs/>
        </w:rPr>
        <w:t>U</w:t>
      </w:r>
      <w:r w:rsidRPr="004876EB">
        <w:rPr>
          <w:b/>
          <w:bCs/>
        </w:rPr>
        <w:t>S APPLICATION</w:t>
      </w:r>
      <w:r w:rsidR="004876EB">
        <w:rPr>
          <w:b/>
          <w:bCs/>
        </w:rPr>
        <w:t xml:space="preserve"> </w:t>
      </w:r>
      <w:r w:rsidRPr="004876EB">
        <w:rPr>
          <w:b/>
          <w:bCs/>
        </w:rPr>
        <w:t xml:space="preserve"> </w:t>
      </w:r>
    </w:p>
    <w:p w14:paraId="533A0DCF" w14:textId="3CB171E7" w:rsidR="002D11EA" w:rsidRDefault="00A018D0" w:rsidP="00CF11CF">
      <w:pPr>
        <w:ind w:left="720"/>
      </w:pPr>
      <w:r>
        <w:t>To book</w:t>
      </w:r>
      <w:r w:rsidR="00DA5DC5">
        <w:t xml:space="preserve"> the space</w:t>
      </w:r>
      <w:r>
        <w:t xml:space="preserve"> and </w:t>
      </w:r>
      <w:r w:rsidR="00A81773">
        <w:t xml:space="preserve">have your event approved, </w:t>
      </w:r>
      <w:r w:rsidR="00575909">
        <w:t>p</w:t>
      </w:r>
      <w:r w:rsidR="00C00670">
        <w:t xml:space="preserve">lease complete </w:t>
      </w:r>
      <w:hyperlink r:id="rId14" w:history="1">
        <w:r w:rsidR="00F83B93" w:rsidRPr="00F83B93">
          <w:rPr>
            <w:rStyle w:val="Hyperlink"/>
          </w:rPr>
          <w:t>the</w:t>
        </w:r>
        <w:r w:rsidR="00575909">
          <w:rPr>
            <w:rStyle w:val="Hyperlink"/>
          </w:rPr>
          <w:t xml:space="preserve"> TUUS</w:t>
        </w:r>
        <w:r w:rsidR="00F83B93" w:rsidRPr="00F83B93">
          <w:rPr>
            <w:rStyle w:val="Hyperlink"/>
          </w:rPr>
          <w:t xml:space="preserve"> </w:t>
        </w:r>
        <w:r w:rsidR="00575909">
          <w:rPr>
            <w:rStyle w:val="Hyperlink"/>
          </w:rPr>
          <w:t>A</w:t>
        </w:r>
        <w:r w:rsidR="00F83B93" w:rsidRPr="00F83B93">
          <w:rPr>
            <w:rStyle w:val="Hyperlink"/>
          </w:rPr>
          <w:t xml:space="preserve">pplication </w:t>
        </w:r>
      </w:hyperlink>
      <w:r w:rsidR="00C00670">
        <w:t xml:space="preserve"> as soon as possible.  </w:t>
      </w:r>
      <w:r w:rsidR="00C831CE">
        <w:t xml:space="preserve">In this </w:t>
      </w:r>
      <w:r w:rsidR="00F83B93">
        <w:t>application</w:t>
      </w:r>
      <w:r w:rsidR="00C83F08">
        <w:t xml:space="preserve">, you will be required </w:t>
      </w:r>
      <w:r w:rsidR="004876EB">
        <w:t xml:space="preserve">to include </w:t>
      </w:r>
      <w:r w:rsidR="00201882">
        <w:t xml:space="preserve">the event details </w:t>
      </w:r>
      <w:r w:rsidR="00DF13A8">
        <w:t>including a description,</w:t>
      </w:r>
      <w:r w:rsidR="005A33ED">
        <w:t xml:space="preserve"> date and time,</w:t>
      </w:r>
      <w:r w:rsidR="00DF13A8">
        <w:t xml:space="preserve"> expected number of participants</w:t>
      </w:r>
      <w:r w:rsidR="00575909">
        <w:t xml:space="preserve"> etc.</w:t>
      </w:r>
      <w:r w:rsidR="00F83B93">
        <w:t xml:space="preserve"> </w:t>
      </w:r>
    </w:p>
    <w:p w14:paraId="0B4E73D0" w14:textId="77777777" w:rsidR="003E5632" w:rsidRDefault="003E5632" w:rsidP="00CF11CF">
      <w:pPr>
        <w:ind w:left="720"/>
      </w:pPr>
      <w:r>
        <w:t xml:space="preserve">Indigenous-led initiatives and events will receive priority access to the space.  </w:t>
      </w:r>
    </w:p>
    <w:p w14:paraId="2F899E24" w14:textId="3185AF34" w:rsidR="003E5632" w:rsidRDefault="003E5632" w:rsidP="00CF11CF">
      <w:pPr>
        <w:ind w:left="720"/>
      </w:pPr>
      <w:r>
        <w:t>Should you need any help in completing the</w:t>
      </w:r>
      <w:r w:rsidR="00F83B93">
        <w:t xml:space="preserve"> form and</w:t>
      </w:r>
      <w:r>
        <w:t xml:space="preserve"> application, please reach out to</w:t>
      </w:r>
      <w:commentRangeStart w:id="5"/>
      <w:commentRangeStart w:id="6"/>
      <w:r>
        <w:t xml:space="preserve"> </w:t>
      </w:r>
      <w:r w:rsidR="000355FF">
        <w:t>Tania B</w:t>
      </w:r>
      <w:r w:rsidR="00CD72A9">
        <w:t>akshi (</w:t>
      </w:r>
      <w:hyperlink r:id="rId15" w:history="1">
        <w:r w:rsidR="00CD72A9" w:rsidRPr="00C62BBB">
          <w:rPr>
            <w:rStyle w:val="Hyperlink"/>
          </w:rPr>
          <w:t>taniab@yorku.ca</w:t>
        </w:r>
      </w:hyperlink>
      <w:r w:rsidR="00CD72A9">
        <w:t xml:space="preserve">) </w:t>
      </w:r>
      <w:r w:rsidR="00600AA6">
        <w:t xml:space="preserve"> </w:t>
      </w:r>
      <w:commentRangeEnd w:id="5"/>
      <w:r>
        <w:rPr>
          <w:rStyle w:val="CommentReference"/>
        </w:rPr>
        <w:commentReference w:id="5"/>
      </w:r>
      <w:commentRangeEnd w:id="6"/>
      <w:r>
        <w:rPr>
          <w:rStyle w:val="CommentReference"/>
        </w:rPr>
        <w:commentReference w:id="6"/>
      </w:r>
    </w:p>
    <w:p w14:paraId="77A28378" w14:textId="2650EE49" w:rsidR="002D11EA" w:rsidRDefault="002D11EA" w:rsidP="004C1858"/>
    <w:p w14:paraId="619CFF5C" w14:textId="6ECC4C9E" w:rsidR="002D11EA" w:rsidRDefault="00B97833" w:rsidP="004C1858">
      <w:pPr>
        <w:rPr>
          <w:b/>
          <w:bCs/>
        </w:rPr>
      </w:pPr>
      <w:r>
        <w:rPr>
          <w:b/>
          <w:bCs/>
        </w:rPr>
        <w:t>Custodians</w:t>
      </w:r>
      <w:r w:rsidR="002D11EA" w:rsidRPr="002D11EA">
        <w:rPr>
          <w:b/>
          <w:bCs/>
        </w:rPr>
        <w:t xml:space="preserve"> of the </w:t>
      </w:r>
      <w:r w:rsidR="0084155D">
        <w:rPr>
          <w:b/>
          <w:bCs/>
        </w:rPr>
        <w:t>Indigenous Learning Circle</w:t>
      </w:r>
    </w:p>
    <w:p w14:paraId="31ECE307" w14:textId="15C2064B" w:rsidR="002D11EA" w:rsidRPr="00CC3A2F" w:rsidRDefault="2F24C8F8" w:rsidP="004C1858">
      <w:r>
        <w:t xml:space="preserve">The Centre for Indigenous Student Services in partnership with </w:t>
      </w:r>
      <w:r w:rsidR="0F586B09">
        <w:t xml:space="preserve">the Office of the Deputy Provost are the </w:t>
      </w:r>
      <w:r w:rsidR="5757214E">
        <w:t>C</w:t>
      </w:r>
      <w:r w:rsidR="275A339A">
        <w:t>ustodian</w:t>
      </w:r>
      <w:r w:rsidR="5757214E">
        <w:t xml:space="preserve">s of the </w:t>
      </w:r>
      <w:r w:rsidR="1844FD7B">
        <w:t>Indigenous Learning Circle</w:t>
      </w:r>
      <w:r w:rsidR="5757214E">
        <w:t>.</w:t>
      </w:r>
      <w:r w:rsidR="3FA9BA2E">
        <w:t xml:space="preserve"> </w:t>
      </w:r>
      <w:r w:rsidR="1844FD7B">
        <w:t xml:space="preserve"> They serve as a resource </w:t>
      </w:r>
      <w:r w:rsidR="47174751">
        <w:t>and help</w:t>
      </w:r>
      <w:r w:rsidR="53915FC9">
        <w:t xml:space="preserve"> to</w:t>
      </w:r>
      <w:r w:rsidR="47174751">
        <w:t xml:space="preserve"> facilitate </w:t>
      </w:r>
      <w:r w:rsidR="0098160F" w:rsidRPr="00DD0C88">
        <w:t xml:space="preserve">and </w:t>
      </w:r>
      <w:r w:rsidR="009042CE" w:rsidRPr="00DD0C88">
        <w:t>review</w:t>
      </w:r>
      <w:r w:rsidR="0098160F" w:rsidRPr="00DD0C88">
        <w:t xml:space="preserve"> </w:t>
      </w:r>
      <w:r w:rsidR="47174751">
        <w:t>the use of the spac</w:t>
      </w:r>
      <w:r w:rsidR="00B536BE">
        <w:t>e.</w:t>
      </w:r>
    </w:p>
    <w:p w14:paraId="53CF0111" w14:textId="77777777" w:rsidR="004C1858" w:rsidRDefault="004C1858" w:rsidP="004C1858"/>
    <w:p w14:paraId="4768C377" w14:textId="36E8C65F" w:rsidR="004C1858" w:rsidRPr="0007664A" w:rsidRDefault="004C1858" w:rsidP="004C1858">
      <w:pPr>
        <w:rPr>
          <w:b/>
          <w:bCs/>
        </w:rPr>
      </w:pPr>
      <w:r w:rsidRPr="0007664A">
        <w:rPr>
          <w:b/>
          <w:bCs/>
        </w:rPr>
        <w:t>3. Respectful Use</w:t>
      </w:r>
      <w:r w:rsidR="004A708E">
        <w:rPr>
          <w:b/>
          <w:bCs/>
        </w:rPr>
        <w:t>:</w:t>
      </w:r>
    </w:p>
    <w:p w14:paraId="4D6B02B4" w14:textId="77777777" w:rsidR="00FD0A96" w:rsidRDefault="0007664A" w:rsidP="00FD0A96">
      <w:r>
        <w:t>T</w:t>
      </w:r>
      <w:r w:rsidR="004C1858">
        <w:t>he space is to be used in a manner that honors Indigenous traditions and respects the sacredness of the environment. Ceremonies, rituals, and practices should be conducted with cultural sensitivity.</w:t>
      </w:r>
    </w:p>
    <w:p w14:paraId="530666C4" w14:textId="2355CA27" w:rsidR="00FD0A96" w:rsidRDefault="00FD0A96" w:rsidP="00FD0A96">
      <w:r>
        <w:t xml:space="preserve"> Participants are expected to uphold values of respect, inclusivity, and cultural awareness. </w:t>
      </w:r>
    </w:p>
    <w:p w14:paraId="0B55CFA0" w14:textId="77777777" w:rsidR="005057E7" w:rsidRDefault="005057E7" w:rsidP="004C1858"/>
    <w:p w14:paraId="1D79418A" w14:textId="1B0F08D9" w:rsidR="005057E7" w:rsidRPr="005057E7" w:rsidRDefault="005057E7" w:rsidP="004C1858">
      <w:pPr>
        <w:rPr>
          <w:b/>
          <w:bCs/>
        </w:rPr>
      </w:pPr>
      <w:r w:rsidRPr="005057E7">
        <w:rPr>
          <w:b/>
          <w:bCs/>
        </w:rPr>
        <w:t>4. Smudging and Open Fire</w:t>
      </w:r>
      <w:r w:rsidR="004A708E">
        <w:rPr>
          <w:b/>
          <w:bCs/>
        </w:rPr>
        <w:t>:</w:t>
      </w:r>
    </w:p>
    <w:p w14:paraId="2BF57289" w14:textId="48583119" w:rsidR="00356331" w:rsidRDefault="004C1858" w:rsidP="004C1858">
      <w:r>
        <w:t xml:space="preserve"> Smudging </w:t>
      </w:r>
      <w:r w:rsidR="006D741D">
        <w:t xml:space="preserve">is permitted in the Indigenous Learning Circle.  </w:t>
      </w:r>
      <w:r w:rsidR="00EF3222">
        <w:t xml:space="preserve">Given the proximity to the building, Open Fires are not permitted in the Indigenous Learning Circle.  </w:t>
      </w:r>
      <w:r w:rsidR="00A37254">
        <w:t xml:space="preserve">Open Fires are permitted in The Green, </w:t>
      </w:r>
      <w:r w:rsidR="00A37254">
        <w:lastRenderedPageBreak/>
        <w:t xml:space="preserve">the outdoor space </w:t>
      </w:r>
      <w:r w:rsidR="00356331">
        <w:t xml:space="preserve">adjacent to the Indigenous Learning Circle.  </w:t>
      </w:r>
      <w:r w:rsidR="00AB2045">
        <w:t xml:space="preserve">A separate TUUS application </w:t>
      </w:r>
      <w:r w:rsidR="007D752E">
        <w:t xml:space="preserve">to book The Green that includes an Open Fire Permit secured through the City of Markham is required.  </w:t>
      </w:r>
      <w:r w:rsidR="00F449DE">
        <w:t xml:space="preserve"> </w:t>
      </w:r>
    </w:p>
    <w:p w14:paraId="0E78E632" w14:textId="77777777" w:rsidR="00356331" w:rsidRDefault="00356331" w:rsidP="004C1858"/>
    <w:p w14:paraId="6A69E692" w14:textId="6ED87336" w:rsidR="004C1858" w:rsidRDefault="7A27C920" w:rsidP="5646FA04">
      <w:r>
        <w:t>For questions about securing an Open Fire Permit through the</w:t>
      </w:r>
      <w:r w:rsidR="007D752E">
        <w:t xml:space="preserve"> </w:t>
      </w:r>
      <w:r w:rsidR="072BF66F">
        <w:t xml:space="preserve">City of Markham, please be in touch with </w:t>
      </w:r>
      <w:r w:rsidR="007D752E">
        <w:t>Tania Bakshi (</w:t>
      </w:r>
      <w:hyperlink r:id="rId16" w:history="1">
        <w:r w:rsidR="007D752E" w:rsidRPr="00C62BBB">
          <w:rPr>
            <w:rStyle w:val="Hyperlink"/>
          </w:rPr>
          <w:t>taniab@yorku.ca</w:t>
        </w:r>
      </w:hyperlink>
      <w:r w:rsidR="007D752E">
        <w:t xml:space="preserve">)  </w:t>
      </w:r>
      <w:commentRangeStart w:id="7"/>
      <w:commentRangeEnd w:id="7"/>
      <w:r w:rsidR="007D752E">
        <w:rPr>
          <w:rStyle w:val="CommentReference"/>
        </w:rPr>
        <w:commentReference w:id="7"/>
      </w:r>
      <w:commentRangeStart w:id="8"/>
      <w:commentRangeEnd w:id="8"/>
      <w:r w:rsidR="007D752E">
        <w:rPr>
          <w:rStyle w:val="CommentReference"/>
        </w:rPr>
        <w:commentReference w:id="8"/>
      </w:r>
    </w:p>
    <w:p w14:paraId="7BBF552A" w14:textId="77777777" w:rsidR="004C1858" w:rsidRDefault="004C1858" w:rsidP="004C1858"/>
    <w:p w14:paraId="76331C33" w14:textId="2AD33A9C" w:rsidR="004C1858" w:rsidRPr="001D0600" w:rsidRDefault="001D0600" w:rsidP="004C1858">
      <w:pPr>
        <w:rPr>
          <w:b/>
          <w:bCs/>
        </w:rPr>
      </w:pPr>
      <w:r w:rsidRPr="001D0600">
        <w:rPr>
          <w:b/>
          <w:bCs/>
        </w:rPr>
        <w:t xml:space="preserve">5. </w:t>
      </w:r>
      <w:r w:rsidR="004C1858" w:rsidRPr="001D0600">
        <w:rPr>
          <w:b/>
          <w:bCs/>
        </w:rPr>
        <w:t>Accessibility</w:t>
      </w:r>
      <w:r w:rsidR="004A708E">
        <w:rPr>
          <w:b/>
          <w:bCs/>
        </w:rPr>
        <w:t>:</w:t>
      </w:r>
    </w:p>
    <w:p w14:paraId="21CDB8C1" w14:textId="3E554CDD" w:rsidR="004C1858" w:rsidRDefault="004C1858" w:rsidP="004C1858">
      <w:r>
        <w:t>The space is fully accessible to all participants. Organizers should ensure that the needs of all attendees, including those with disabilities, are accommodated during events.</w:t>
      </w:r>
    </w:p>
    <w:p w14:paraId="6C359110" w14:textId="77777777" w:rsidR="004C1858" w:rsidRDefault="004C1858" w:rsidP="004C1858"/>
    <w:p w14:paraId="5E0B018E" w14:textId="4D75A54C" w:rsidR="004C1858" w:rsidRPr="00FD0A96" w:rsidRDefault="00FD0A96" w:rsidP="004C1858">
      <w:pPr>
        <w:rPr>
          <w:b/>
          <w:bCs/>
        </w:rPr>
      </w:pPr>
      <w:r w:rsidRPr="00FD0A96">
        <w:rPr>
          <w:b/>
          <w:bCs/>
        </w:rPr>
        <w:t xml:space="preserve">6. </w:t>
      </w:r>
      <w:r w:rsidR="004C1858" w:rsidRPr="00FD0A96">
        <w:rPr>
          <w:b/>
          <w:bCs/>
        </w:rPr>
        <w:t>Cleaning and Maintenance</w:t>
      </w:r>
      <w:r w:rsidRPr="00FD0A96">
        <w:rPr>
          <w:b/>
          <w:bCs/>
        </w:rPr>
        <w:t>:</w:t>
      </w:r>
    </w:p>
    <w:p w14:paraId="67479068" w14:textId="0985DA1F" w:rsidR="004C1858" w:rsidRDefault="004C1858" w:rsidP="004C1858">
      <w:r>
        <w:t xml:space="preserve"> Users are responsible for cleaning </w:t>
      </w:r>
      <w:r w:rsidR="104DCE63">
        <w:t xml:space="preserve">and/or coordinating the cleaning of </w:t>
      </w:r>
      <w:r>
        <w:t xml:space="preserve">the space </w:t>
      </w:r>
      <w:r w:rsidR="45BE3668">
        <w:t xml:space="preserve">(through Facilities) </w:t>
      </w:r>
      <w:r>
        <w:t>after their event and leaving it in the same condition in which it was found. Any materials brought into the space must be removed or properly disposed of.</w:t>
      </w:r>
      <w:commentRangeStart w:id="9"/>
      <w:commentRangeEnd w:id="9"/>
      <w:r>
        <w:rPr>
          <w:rStyle w:val="CommentReference"/>
        </w:rPr>
        <w:commentReference w:id="9"/>
      </w:r>
    </w:p>
    <w:p w14:paraId="3F7BCE3B" w14:textId="2890A85D" w:rsidR="004C1858" w:rsidRDefault="004C1858" w:rsidP="004C1858">
      <w:r>
        <w:t xml:space="preserve"> No permanent alterations or decorations may be made to the space without prior approval.</w:t>
      </w:r>
    </w:p>
    <w:p w14:paraId="0BA38F38" w14:textId="77777777" w:rsidR="004C1858" w:rsidRDefault="004C1858" w:rsidP="004C1858"/>
    <w:p w14:paraId="6A880A56" w14:textId="74352450" w:rsidR="007816F3" w:rsidRPr="007816F3" w:rsidRDefault="6B482B8E" w:rsidP="29F280E4">
      <w:pPr>
        <w:autoSpaceDE w:val="0"/>
        <w:autoSpaceDN w:val="0"/>
        <w:snapToGrid w:val="0"/>
        <w:spacing w:before="120"/>
        <w:rPr>
          <w:rFonts w:eastAsiaTheme="minorEastAsia"/>
          <w:noProof/>
          <w:lang w:eastAsia="en-CA"/>
        </w:rPr>
      </w:pPr>
      <w:r w:rsidRPr="29F280E4">
        <w:rPr>
          <w:rFonts w:eastAsiaTheme="minorEastAsia"/>
          <w:i/>
          <w:iCs/>
          <w:noProof/>
          <w:color w:val="000000" w:themeColor="text1"/>
          <w:lang w:eastAsia="en-CA"/>
        </w:rPr>
        <w:t>York University recognizes that many Indigenous Nations have longstanding relationships with the territories upon which its campuses are located. We acknowledge that our Markham Campus is situated upon traditional territories of the Anishinaabe [An-ish-in-aabe] Peoples and of the Haudenosaunee [hoh-DEE-noh-SHoh-nee] Peoples. These territories are covered by the Upper Canada Treaties. The First Nations community in closest proximity to the City of Markham are the Chippewas [Chip-</w:t>
      </w:r>
      <w:r w:rsidR="0063700A" w:rsidRPr="29F280E4">
        <w:rPr>
          <w:rFonts w:eastAsiaTheme="minorEastAsia"/>
          <w:i/>
          <w:iCs/>
          <w:noProof/>
          <w:color w:val="000000" w:themeColor="text1"/>
          <w:lang w:eastAsia="en-CA"/>
        </w:rPr>
        <w:t>ah</w:t>
      </w:r>
      <w:r w:rsidRPr="29F280E4">
        <w:rPr>
          <w:rFonts w:eastAsiaTheme="minorEastAsia"/>
          <w:i/>
          <w:iCs/>
          <w:noProof/>
          <w:color w:val="000000" w:themeColor="text1"/>
          <w:lang w:eastAsia="en-CA"/>
        </w:rPr>
        <w:t>-waas] of Georgina Island.</w:t>
      </w:r>
    </w:p>
    <w:p w14:paraId="7658C575" w14:textId="77777777" w:rsidR="004C1858" w:rsidRDefault="004C1858" w:rsidP="004C1858"/>
    <w:sectPr w:rsidR="004C1858">
      <w:pgSz w:w="12240" w:h="15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Rebecca Caines" w:date="2024-09-09T18:49:00Z" w:initials="RC">
    <w:p w14:paraId="44ECC3EB" w14:textId="77777777" w:rsidR="00866AED" w:rsidRDefault="00866AED" w:rsidP="00866AED">
      <w:r>
        <w:rPr>
          <w:rStyle w:val="CommentReference"/>
        </w:rPr>
        <w:annotationRef/>
      </w:r>
      <w:r>
        <w:rPr>
          <w:sz w:val="20"/>
          <w:szCs w:val="20"/>
        </w:rPr>
        <w:t xml:space="preserve">This could be complicated for folks, could we instead ask for an email answering a few simple questions and allocate someone to receive these and enter them into TUSS? </w:t>
      </w:r>
    </w:p>
  </w:comment>
  <w:comment w:id="1" w:author="Catherine Salole" w:date="2024-09-10T16:33:00Z" w:initials="CS">
    <w:p w14:paraId="16D190A5" w14:textId="77777777" w:rsidR="000D3EDE" w:rsidRDefault="000D3EDE" w:rsidP="000D3EDE">
      <w:pPr>
        <w:pStyle w:val="CommentText"/>
      </w:pPr>
      <w:r>
        <w:rPr>
          <w:rStyle w:val="CommentReference"/>
        </w:rPr>
        <w:annotationRef/>
      </w:r>
      <w:r>
        <w:t>Good thought.  I think TUUS is a pretty straight process but perhaps we offer to help if they get stuck?</w:t>
      </w:r>
    </w:p>
  </w:comment>
  <w:comment w:id="2" w:author="Catherine Salole" w:date="2024-09-16T16:09:00Z" w:initials="CS">
    <w:p w14:paraId="0F53D2B9" w14:textId="77777777" w:rsidR="00DD48A4" w:rsidRDefault="00DD48A4" w:rsidP="00DD48A4">
      <w:pPr>
        <w:pStyle w:val="CommentText"/>
      </w:pPr>
      <w:r>
        <w:rPr>
          <w:rStyle w:val="CommentReference"/>
        </w:rPr>
        <w:annotationRef/>
      </w:r>
      <w:r>
        <w:t>Can confirm that we need interested parties to book through TUUS.</w:t>
      </w:r>
    </w:p>
  </w:comment>
  <w:comment w:id="3" w:author="Edward Secnik" w:date="2024-10-03T08:08:00Z" w:initials="ES">
    <w:p w14:paraId="3FD2A86E" w14:textId="434C5B34" w:rsidR="008E72C8" w:rsidRDefault="008E72C8">
      <w:pPr>
        <w:pStyle w:val="CommentText"/>
      </w:pPr>
      <w:r>
        <w:rPr>
          <w:rStyle w:val="CommentReference"/>
        </w:rPr>
        <w:annotationRef/>
      </w:r>
      <w:r w:rsidRPr="29231417">
        <w:t xml:space="preserve">We should use TUUS, as there is some risks to the institution. Also as a checks and balances exercise so that the fire permit is up to date and other regulatory requirements are met. </w:t>
      </w:r>
    </w:p>
  </w:comment>
  <w:comment w:id="5" w:author="Catherine Salole" w:date="2024-09-16T16:07:00Z" w:initials="CS">
    <w:p w14:paraId="53026A0B" w14:textId="45323490" w:rsidR="003E5632" w:rsidRDefault="003E5632" w:rsidP="003E5632">
      <w:pPr>
        <w:pStyle w:val="CommentText"/>
      </w:pPr>
      <w:r>
        <w:rPr>
          <w:rStyle w:val="CommentReference"/>
        </w:rPr>
        <w:annotationRef/>
      </w:r>
      <w:r>
        <w:t>Who? Someone in student services? Someone in CISS?</w:t>
      </w:r>
    </w:p>
  </w:comment>
  <w:comment w:id="6" w:author="Catherine Salole" w:date="2024-09-23T21:01:00Z" w:initials="CS">
    <w:p w14:paraId="59CFFF8B" w14:textId="13020165" w:rsidR="00C957AA" w:rsidRDefault="00C957AA">
      <w:pPr>
        <w:pStyle w:val="CommentText"/>
      </w:pPr>
      <w:r>
        <w:rPr>
          <w:rStyle w:val="CommentReference"/>
        </w:rPr>
        <w:annotationRef/>
      </w:r>
      <w:r w:rsidRPr="36A5D4B4">
        <w:t>Or TUSS?</w:t>
      </w:r>
    </w:p>
  </w:comment>
  <w:comment w:id="7" w:author="Catherine Salole" w:date="2024-09-16T16:07:00Z" w:initials="CS">
    <w:p w14:paraId="2A7824B2" w14:textId="77777777" w:rsidR="007D752E" w:rsidRDefault="007D752E" w:rsidP="007D752E">
      <w:pPr>
        <w:pStyle w:val="CommentText"/>
      </w:pPr>
      <w:r>
        <w:rPr>
          <w:rStyle w:val="CommentReference"/>
        </w:rPr>
        <w:annotationRef/>
      </w:r>
      <w:r>
        <w:t>Who? Someone in student services? Someone in CISS?</w:t>
      </w:r>
    </w:p>
  </w:comment>
  <w:comment w:id="8" w:author="Catherine Salole" w:date="2024-09-23T21:01:00Z" w:initials="CS">
    <w:p w14:paraId="5E2484EC" w14:textId="77777777" w:rsidR="007D752E" w:rsidRDefault="007D752E" w:rsidP="007D752E">
      <w:pPr>
        <w:pStyle w:val="CommentText"/>
      </w:pPr>
      <w:r>
        <w:rPr>
          <w:rStyle w:val="CommentReference"/>
        </w:rPr>
        <w:annotationRef/>
      </w:r>
      <w:r w:rsidRPr="36A5D4B4">
        <w:t>Or TUSS?</w:t>
      </w:r>
    </w:p>
  </w:comment>
  <w:comment w:id="9" w:author="Edward Secnik" w:date="2024-10-03T08:10:00Z" w:initials="ES">
    <w:p w14:paraId="619CA4BD" w14:textId="2CD447F6" w:rsidR="008E72C8" w:rsidRDefault="008E72C8">
      <w:pPr>
        <w:pStyle w:val="CommentText"/>
      </w:pPr>
      <w:r>
        <w:rPr>
          <w:rStyle w:val="CommentReference"/>
        </w:rPr>
        <w:annotationRef/>
      </w:r>
      <w:r w:rsidRPr="10150A5E">
        <w:t>Should add " responsible or to coordinate cleaning"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4ECC3EB" w15:done="1"/>
  <w15:commentEx w15:paraId="16D190A5" w15:paraIdParent="44ECC3EB" w15:done="1"/>
  <w15:commentEx w15:paraId="0F53D2B9" w15:paraIdParent="44ECC3EB" w15:done="1"/>
  <w15:commentEx w15:paraId="3FD2A86E" w15:paraIdParent="44ECC3EB" w15:done="1"/>
  <w15:commentEx w15:paraId="53026A0B" w15:done="1"/>
  <w15:commentEx w15:paraId="59CFFF8B" w15:paraIdParent="53026A0B" w15:done="1"/>
  <w15:commentEx w15:paraId="2A7824B2" w15:done="1"/>
  <w15:commentEx w15:paraId="5E2484EC" w15:paraIdParent="2A7824B2" w15:done="1"/>
  <w15:commentEx w15:paraId="619CA4BD"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D4A8068" w16cex:dateUtc="2024-09-09T22:49:00Z"/>
  <w16cex:commentExtensible w16cex:durableId="7F8B2332" w16cex:dateUtc="2024-09-10T20:33:00Z"/>
  <w16cex:commentExtensible w16cex:durableId="47CC7537" w16cex:dateUtc="2024-09-16T20:09:00Z"/>
  <w16cex:commentExtensible w16cex:durableId="1DCD883C" w16cex:dateUtc="2024-10-03T12:08:00Z"/>
  <w16cex:commentExtensible w16cex:durableId="6AF1A49D" w16cex:dateUtc="2024-09-16T20:07:00Z">
    <w16cex:extLst>
      <w16:ext w16:uri="{CE6994B0-6A32-4C9F-8C6B-6E91EDA988CE}">
        <cr:reactions xmlns:cr="http://schemas.microsoft.com/office/comments/2020/reactions">
          <cr:reaction reactionType="1">
            <cr:reactionInfo dateUtc="2024-11-01T21:32:56Z">
              <cr:user userId="S::salolec@yorku.ca::e600a25b-c20a-4af4-a811-39a9766eb1ee" userProvider="AD" userName="Catherine Salole"/>
            </cr:reactionInfo>
          </cr:reaction>
        </cr:reactions>
      </w16:ext>
    </w16cex:extLst>
  </w16cex:commentExtensible>
  <w16cex:commentExtensible w16cex:durableId="357BFFBB" w16cex:dateUtc="2024-09-24T01:01:00Z"/>
  <w16cex:commentExtensible w16cex:durableId="38D11EDC" w16cex:dateUtc="2024-09-16T20:07:00Z">
    <w16cex:extLst>
      <w16:ext w16:uri="{CE6994B0-6A32-4C9F-8C6B-6E91EDA988CE}">
        <cr:reactions xmlns:cr="http://schemas.microsoft.com/office/comments/2020/reactions">
          <cr:reaction reactionType="1">
            <cr:reactionInfo dateUtc="2024-11-01T21:32:56Z">
              <cr:user userId="S::salolec@yorku.ca::e600a25b-c20a-4af4-a811-39a9766eb1ee" userProvider="AD" userName="Catherine Salole"/>
            </cr:reactionInfo>
          </cr:reaction>
        </cr:reactions>
      </w16:ext>
    </w16cex:extLst>
  </w16cex:commentExtensible>
  <w16cex:commentExtensible w16cex:durableId="79D05B5F" w16cex:dateUtc="2024-09-24T01:01:00Z"/>
  <w16cex:commentExtensible w16cex:durableId="5792B244" w16cex:dateUtc="2024-10-03T12:10:00Z">
    <w16cex:extLst>
      <w16:ext w16:uri="{CE6994B0-6A32-4C9F-8C6B-6E91EDA988CE}">
        <cr:reactions xmlns:cr="http://schemas.microsoft.com/office/comments/2020/reactions">
          <cr:reaction reactionType="1">
            <cr:reactionInfo dateUtc="2024-10-07T19:00:12Z">
              <cr:user userId="S::salolec@yorku.ca::e600a25b-c20a-4af4-a811-39a9766eb1ee" userProvider="AD" userName="Catherine Salole"/>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4ECC3EB" w16cid:durableId="5D4A8068"/>
  <w16cid:commentId w16cid:paraId="16D190A5" w16cid:durableId="7F8B2332"/>
  <w16cid:commentId w16cid:paraId="0F53D2B9" w16cid:durableId="47CC7537"/>
  <w16cid:commentId w16cid:paraId="3FD2A86E" w16cid:durableId="1DCD883C"/>
  <w16cid:commentId w16cid:paraId="53026A0B" w16cid:durableId="6AF1A49D"/>
  <w16cid:commentId w16cid:paraId="59CFFF8B" w16cid:durableId="357BFFBB"/>
  <w16cid:commentId w16cid:paraId="2A7824B2" w16cid:durableId="38D11EDC"/>
  <w16cid:commentId w16cid:paraId="5E2484EC" w16cid:durableId="79D05B5F"/>
  <w16cid:commentId w16cid:paraId="619CA4BD" w16cid:durableId="5792B24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637C13"/>
    <w:multiLevelType w:val="hybridMultilevel"/>
    <w:tmpl w:val="A386B92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 w15:restartNumberingAfterBreak="0">
    <w:nsid w:val="258225F1"/>
    <w:multiLevelType w:val="hybridMultilevel"/>
    <w:tmpl w:val="96244C7C"/>
    <w:lvl w:ilvl="0" w:tplc="F13043C4">
      <w:numFmt w:val="bullet"/>
      <w:lvlText w:val="-"/>
      <w:lvlJc w:val="left"/>
      <w:pPr>
        <w:ind w:left="720" w:hanging="360"/>
      </w:pPr>
      <w:rPr>
        <w:rFonts w:ascii="Aptos" w:eastAsiaTheme="minorHAnsi" w:hAnsi="Aptos"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71F91C4C"/>
    <w:multiLevelType w:val="hybridMultilevel"/>
    <w:tmpl w:val="9604AAA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76822E83"/>
    <w:multiLevelType w:val="multilevel"/>
    <w:tmpl w:val="4DAC2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F58217E"/>
    <w:multiLevelType w:val="hybridMultilevel"/>
    <w:tmpl w:val="1F94F4CC"/>
    <w:lvl w:ilvl="0" w:tplc="F13043C4">
      <w:numFmt w:val="bullet"/>
      <w:lvlText w:val="-"/>
      <w:lvlJc w:val="left"/>
      <w:pPr>
        <w:ind w:left="720" w:hanging="360"/>
      </w:pPr>
      <w:rPr>
        <w:rFonts w:ascii="Aptos" w:eastAsiaTheme="minorHAnsi" w:hAnsi="Aptos"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591747504">
    <w:abstractNumId w:val="2"/>
  </w:num>
  <w:num w:numId="2" w16cid:durableId="1087923890">
    <w:abstractNumId w:val="4"/>
  </w:num>
  <w:num w:numId="3" w16cid:durableId="744306798">
    <w:abstractNumId w:val="1"/>
  </w:num>
  <w:num w:numId="4" w16cid:durableId="286009423">
    <w:abstractNumId w:val="0"/>
  </w:num>
  <w:num w:numId="5" w16cid:durableId="135268620">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becca Caines">
    <w15:presenceInfo w15:providerId="AD" w15:userId="S::rcaines@yorku.ca::feff6fa6-81ae-48c5-a0aa-2c4f49857bfc"/>
  </w15:person>
  <w15:person w15:author="Catherine Salole">
    <w15:presenceInfo w15:providerId="AD" w15:userId="S::salolec@yorku.ca::e600a25b-c20a-4af4-a811-39a9766eb1ee"/>
  </w15:person>
  <w15:person w15:author="Edward Secnik">
    <w15:presenceInfo w15:providerId="AD" w15:userId="S::secnik@yorku.ca::3b2a4516-f45d-43d0-af49-d56dfd4255a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51A"/>
    <w:rsid w:val="00022BDA"/>
    <w:rsid w:val="000355FF"/>
    <w:rsid w:val="00063B75"/>
    <w:rsid w:val="0007664A"/>
    <w:rsid w:val="00076AC3"/>
    <w:rsid w:val="00077806"/>
    <w:rsid w:val="000935A0"/>
    <w:rsid w:val="000D3EDE"/>
    <w:rsid w:val="000E5B39"/>
    <w:rsid w:val="000F3114"/>
    <w:rsid w:val="00106D2F"/>
    <w:rsid w:val="00111994"/>
    <w:rsid w:val="0013039C"/>
    <w:rsid w:val="00132C46"/>
    <w:rsid w:val="00185C88"/>
    <w:rsid w:val="001D0600"/>
    <w:rsid w:val="001E34D9"/>
    <w:rsid w:val="001E5CE4"/>
    <w:rsid w:val="00201882"/>
    <w:rsid w:val="00201A65"/>
    <w:rsid w:val="002134B7"/>
    <w:rsid w:val="00213C31"/>
    <w:rsid w:val="0022136D"/>
    <w:rsid w:val="00240D6A"/>
    <w:rsid w:val="00246475"/>
    <w:rsid w:val="0025092E"/>
    <w:rsid w:val="002555C4"/>
    <w:rsid w:val="00262661"/>
    <w:rsid w:val="002643C6"/>
    <w:rsid w:val="00281137"/>
    <w:rsid w:val="002C1BED"/>
    <w:rsid w:val="002D0DC7"/>
    <w:rsid w:val="002D11EA"/>
    <w:rsid w:val="002D45C4"/>
    <w:rsid w:val="002E5616"/>
    <w:rsid w:val="002F19A2"/>
    <w:rsid w:val="002F33A5"/>
    <w:rsid w:val="0034550E"/>
    <w:rsid w:val="00356331"/>
    <w:rsid w:val="003740AB"/>
    <w:rsid w:val="003830F5"/>
    <w:rsid w:val="00396423"/>
    <w:rsid w:val="003A14F4"/>
    <w:rsid w:val="003E3BF4"/>
    <w:rsid w:val="003E5632"/>
    <w:rsid w:val="00421615"/>
    <w:rsid w:val="00434FF7"/>
    <w:rsid w:val="00446F65"/>
    <w:rsid w:val="00457C08"/>
    <w:rsid w:val="0048064B"/>
    <w:rsid w:val="004876EB"/>
    <w:rsid w:val="0049140E"/>
    <w:rsid w:val="004A19B1"/>
    <w:rsid w:val="004A708E"/>
    <w:rsid w:val="004C1858"/>
    <w:rsid w:val="004E0F80"/>
    <w:rsid w:val="004E2A1F"/>
    <w:rsid w:val="005057E7"/>
    <w:rsid w:val="00507864"/>
    <w:rsid w:val="005371A5"/>
    <w:rsid w:val="00571582"/>
    <w:rsid w:val="00575909"/>
    <w:rsid w:val="005A33ED"/>
    <w:rsid w:val="005B3865"/>
    <w:rsid w:val="005C18A9"/>
    <w:rsid w:val="005E385A"/>
    <w:rsid w:val="005F5B81"/>
    <w:rsid w:val="00600AA6"/>
    <w:rsid w:val="006153C9"/>
    <w:rsid w:val="0063700A"/>
    <w:rsid w:val="00645089"/>
    <w:rsid w:val="00651063"/>
    <w:rsid w:val="00683DD5"/>
    <w:rsid w:val="006857E7"/>
    <w:rsid w:val="006956F1"/>
    <w:rsid w:val="006C1422"/>
    <w:rsid w:val="006C3FD5"/>
    <w:rsid w:val="006C5267"/>
    <w:rsid w:val="006C5C49"/>
    <w:rsid w:val="006D741D"/>
    <w:rsid w:val="00711EF9"/>
    <w:rsid w:val="007169B3"/>
    <w:rsid w:val="007226DD"/>
    <w:rsid w:val="007421EB"/>
    <w:rsid w:val="007527B2"/>
    <w:rsid w:val="00777CAE"/>
    <w:rsid w:val="007816F3"/>
    <w:rsid w:val="007A4009"/>
    <w:rsid w:val="007B5D90"/>
    <w:rsid w:val="007D752E"/>
    <w:rsid w:val="0084155D"/>
    <w:rsid w:val="00844F8E"/>
    <w:rsid w:val="00863F3A"/>
    <w:rsid w:val="00866AED"/>
    <w:rsid w:val="008D1446"/>
    <w:rsid w:val="008E5E60"/>
    <w:rsid w:val="008E72C8"/>
    <w:rsid w:val="009042CE"/>
    <w:rsid w:val="00905F86"/>
    <w:rsid w:val="009177FB"/>
    <w:rsid w:val="00951790"/>
    <w:rsid w:val="00964F64"/>
    <w:rsid w:val="0098160F"/>
    <w:rsid w:val="009A295D"/>
    <w:rsid w:val="009C7439"/>
    <w:rsid w:val="009D56C6"/>
    <w:rsid w:val="009F52C3"/>
    <w:rsid w:val="00A018D0"/>
    <w:rsid w:val="00A3430F"/>
    <w:rsid w:val="00A37254"/>
    <w:rsid w:val="00A555C3"/>
    <w:rsid w:val="00A81773"/>
    <w:rsid w:val="00A9317D"/>
    <w:rsid w:val="00AB1FB9"/>
    <w:rsid w:val="00AB2045"/>
    <w:rsid w:val="00AC43FA"/>
    <w:rsid w:val="00AD476A"/>
    <w:rsid w:val="00B218D7"/>
    <w:rsid w:val="00B347F7"/>
    <w:rsid w:val="00B536BE"/>
    <w:rsid w:val="00B74ABE"/>
    <w:rsid w:val="00B83C8C"/>
    <w:rsid w:val="00B96288"/>
    <w:rsid w:val="00B97833"/>
    <w:rsid w:val="00B978E0"/>
    <w:rsid w:val="00BA5519"/>
    <w:rsid w:val="00BB113B"/>
    <w:rsid w:val="00C00670"/>
    <w:rsid w:val="00C01C7C"/>
    <w:rsid w:val="00C05F26"/>
    <w:rsid w:val="00C072B4"/>
    <w:rsid w:val="00C148C8"/>
    <w:rsid w:val="00C27E15"/>
    <w:rsid w:val="00C530D5"/>
    <w:rsid w:val="00C67AE5"/>
    <w:rsid w:val="00C742B5"/>
    <w:rsid w:val="00C831CE"/>
    <w:rsid w:val="00C83F08"/>
    <w:rsid w:val="00C957AA"/>
    <w:rsid w:val="00CC3A2F"/>
    <w:rsid w:val="00CC45A8"/>
    <w:rsid w:val="00CD72A9"/>
    <w:rsid w:val="00CE1CB2"/>
    <w:rsid w:val="00CE3BD8"/>
    <w:rsid w:val="00CE7989"/>
    <w:rsid w:val="00CF11CF"/>
    <w:rsid w:val="00CF7001"/>
    <w:rsid w:val="00D34C00"/>
    <w:rsid w:val="00D65CC5"/>
    <w:rsid w:val="00D94916"/>
    <w:rsid w:val="00DA5DC5"/>
    <w:rsid w:val="00DA604D"/>
    <w:rsid w:val="00DB6149"/>
    <w:rsid w:val="00DC4503"/>
    <w:rsid w:val="00DD0C88"/>
    <w:rsid w:val="00DD48A4"/>
    <w:rsid w:val="00DE1140"/>
    <w:rsid w:val="00DE2310"/>
    <w:rsid w:val="00DF13A8"/>
    <w:rsid w:val="00E227F6"/>
    <w:rsid w:val="00E67E5A"/>
    <w:rsid w:val="00E80B30"/>
    <w:rsid w:val="00EA1E2E"/>
    <w:rsid w:val="00EC7CCD"/>
    <w:rsid w:val="00EF3222"/>
    <w:rsid w:val="00F07C43"/>
    <w:rsid w:val="00F1451A"/>
    <w:rsid w:val="00F35DD6"/>
    <w:rsid w:val="00F4430A"/>
    <w:rsid w:val="00F449DE"/>
    <w:rsid w:val="00F47BC2"/>
    <w:rsid w:val="00F6645F"/>
    <w:rsid w:val="00F67993"/>
    <w:rsid w:val="00F77345"/>
    <w:rsid w:val="00F83B93"/>
    <w:rsid w:val="00F90EAA"/>
    <w:rsid w:val="00FC3341"/>
    <w:rsid w:val="00FD0A96"/>
    <w:rsid w:val="00FF4BD1"/>
    <w:rsid w:val="063CDA01"/>
    <w:rsid w:val="06CE0303"/>
    <w:rsid w:val="072BF66F"/>
    <w:rsid w:val="07952C70"/>
    <w:rsid w:val="07B9D062"/>
    <w:rsid w:val="0DABB471"/>
    <w:rsid w:val="0DBC0577"/>
    <w:rsid w:val="0F586B09"/>
    <w:rsid w:val="104DCE63"/>
    <w:rsid w:val="1448875C"/>
    <w:rsid w:val="15FE1C75"/>
    <w:rsid w:val="1844FD7B"/>
    <w:rsid w:val="1AAE8113"/>
    <w:rsid w:val="1AEB87F7"/>
    <w:rsid w:val="1B7DD638"/>
    <w:rsid w:val="1CBBCF5B"/>
    <w:rsid w:val="1DD5D586"/>
    <w:rsid w:val="205BB708"/>
    <w:rsid w:val="235EBA75"/>
    <w:rsid w:val="25CEEDCB"/>
    <w:rsid w:val="25E0A7A2"/>
    <w:rsid w:val="275A339A"/>
    <w:rsid w:val="299AA844"/>
    <w:rsid w:val="29F280E4"/>
    <w:rsid w:val="2F24C8F8"/>
    <w:rsid w:val="31801943"/>
    <w:rsid w:val="31AE25A8"/>
    <w:rsid w:val="32BC22BE"/>
    <w:rsid w:val="34140C62"/>
    <w:rsid w:val="367578A7"/>
    <w:rsid w:val="3926A5D8"/>
    <w:rsid w:val="3B525BDA"/>
    <w:rsid w:val="3ED0219E"/>
    <w:rsid w:val="3FA9BA2E"/>
    <w:rsid w:val="43D28ED1"/>
    <w:rsid w:val="45BE3668"/>
    <w:rsid w:val="4693E920"/>
    <w:rsid w:val="46E93AF6"/>
    <w:rsid w:val="47174751"/>
    <w:rsid w:val="4FB28C9F"/>
    <w:rsid w:val="53915FC9"/>
    <w:rsid w:val="5487255F"/>
    <w:rsid w:val="5646FA04"/>
    <w:rsid w:val="5757214E"/>
    <w:rsid w:val="59C58E49"/>
    <w:rsid w:val="5C7CD79C"/>
    <w:rsid w:val="5F3A6C63"/>
    <w:rsid w:val="622FA035"/>
    <w:rsid w:val="6B482B8E"/>
    <w:rsid w:val="6B8DEF33"/>
    <w:rsid w:val="6C24F6C2"/>
    <w:rsid w:val="6DD42C35"/>
    <w:rsid w:val="7145AE0F"/>
    <w:rsid w:val="7170E124"/>
    <w:rsid w:val="737F06E9"/>
    <w:rsid w:val="74C9D7C9"/>
    <w:rsid w:val="764DFCFA"/>
    <w:rsid w:val="79FFC5C3"/>
    <w:rsid w:val="7A27C920"/>
    <w:rsid w:val="7ED5B89F"/>
    <w:rsid w:val="7F6D122A"/>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516DF"/>
  <w15:chartTrackingRefBased/>
  <w15:docId w15:val="{B39B933B-92FB-4B37-A3F4-3738E3091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145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145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1451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1451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1451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145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45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45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45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451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451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451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451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451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45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45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45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451A"/>
    <w:rPr>
      <w:rFonts w:eastAsiaTheme="majorEastAsia" w:cstheme="majorBidi"/>
      <w:color w:val="272727" w:themeColor="text1" w:themeTint="D8"/>
    </w:rPr>
  </w:style>
  <w:style w:type="paragraph" w:styleId="Title">
    <w:name w:val="Title"/>
    <w:basedOn w:val="Normal"/>
    <w:next w:val="Normal"/>
    <w:link w:val="TitleChar"/>
    <w:uiPriority w:val="10"/>
    <w:qFormat/>
    <w:rsid w:val="00F145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45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45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45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451A"/>
    <w:pPr>
      <w:spacing w:before="160"/>
      <w:jc w:val="center"/>
    </w:pPr>
    <w:rPr>
      <w:i/>
      <w:iCs/>
      <w:color w:val="404040" w:themeColor="text1" w:themeTint="BF"/>
    </w:rPr>
  </w:style>
  <w:style w:type="character" w:customStyle="1" w:styleId="QuoteChar">
    <w:name w:val="Quote Char"/>
    <w:basedOn w:val="DefaultParagraphFont"/>
    <w:link w:val="Quote"/>
    <w:uiPriority w:val="29"/>
    <w:rsid w:val="00F1451A"/>
    <w:rPr>
      <w:i/>
      <w:iCs/>
      <w:color w:val="404040" w:themeColor="text1" w:themeTint="BF"/>
    </w:rPr>
  </w:style>
  <w:style w:type="paragraph" w:styleId="ListParagraph">
    <w:name w:val="List Paragraph"/>
    <w:basedOn w:val="Normal"/>
    <w:uiPriority w:val="34"/>
    <w:qFormat/>
    <w:rsid w:val="00F1451A"/>
    <w:pPr>
      <w:ind w:left="720"/>
      <w:contextualSpacing/>
    </w:pPr>
  </w:style>
  <w:style w:type="character" w:styleId="IntenseEmphasis">
    <w:name w:val="Intense Emphasis"/>
    <w:basedOn w:val="DefaultParagraphFont"/>
    <w:uiPriority w:val="21"/>
    <w:qFormat/>
    <w:rsid w:val="00F1451A"/>
    <w:rPr>
      <w:i/>
      <w:iCs/>
      <w:color w:val="0F4761" w:themeColor="accent1" w:themeShade="BF"/>
    </w:rPr>
  </w:style>
  <w:style w:type="paragraph" w:styleId="IntenseQuote">
    <w:name w:val="Intense Quote"/>
    <w:basedOn w:val="Normal"/>
    <w:next w:val="Normal"/>
    <w:link w:val="IntenseQuoteChar"/>
    <w:uiPriority w:val="30"/>
    <w:qFormat/>
    <w:rsid w:val="00F145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1451A"/>
    <w:rPr>
      <w:i/>
      <w:iCs/>
      <w:color w:val="0F4761" w:themeColor="accent1" w:themeShade="BF"/>
    </w:rPr>
  </w:style>
  <w:style w:type="character" w:styleId="IntenseReference">
    <w:name w:val="Intense Reference"/>
    <w:basedOn w:val="DefaultParagraphFont"/>
    <w:uiPriority w:val="32"/>
    <w:qFormat/>
    <w:rsid w:val="00F1451A"/>
    <w:rPr>
      <w:b/>
      <w:bCs/>
      <w:smallCaps/>
      <w:color w:val="0F4761" w:themeColor="accent1" w:themeShade="BF"/>
      <w:spacing w:val="5"/>
    </w:rPr>
  </w:style>
  <w:style w:type="character" w:styleId="Hyperlink">
    <w:name w:val="Hyperlink"/>
    <w:basedOn w:val="DefaultParagraphFont"/>
    <w:uiPriority w:val="99"/>
    <w:unhideWhenUsed/>
    <w:rsid w:val="00DE2310"/>
    <w:rPr>
      <w:color w:val="467886" w:themeColor="hyperlink"/>
      <w:u w:val="single"/>
    </w:rPr>
  </w:style>
  <w:style w:type="character" w:styleId="UnresolvedMention">
    <w:name w:val="Unresolved Mention"/>
    <w:basedOn w:val="DefaultParagraphFont"/>
    <w:uiPriority w:val="99"/>
    <w:semiHidden/>
    <w:unhideWhenUsed/>
    <w:rsid w:val="00DE2310"/>
    <w:rPr>
      <w:color w:val="605E5C"/>
      <w:shd w:val="clear" w:color="auto" w:fill="E1DFDD"/>
    </w:rPr>
  </w:style>
  <w:style w:type="character" w:styleId="CommentReference">
    <w:name w:val="annotation reference"/>
    <w:basedOn w:val="DefaultParagraphFont"/>
    <w:uiPriority w:val="99"/>
    <w:semiHidden/>
    <w:unhideWhenUsed/>
    <w:rsid w:val="00866AED"/>
    <w:rPr>
      <w:sz w:val="16"/>
      <w:szCs w:val="16"/>
    </w:rPr>
  </w:style>
  <w:style w:type="paragraph" w:styleId="CommentText">
    <w:name w:val="annotation text"/>
    <w:basedOn w:val="Normal"/>
    <w:link w:val="CommentTextChar"/>
    <w:uiPriority w:val="99"/>
    <w:unhideWhenUsed/>
    <w:rsid w:val="00866AED"/>
    <w:pPr>
      <w:spacing w:line="240" w:lineRule="auto"/>
    </w:pPr>
    <w:rPr>
      <w:sz w:val="20"/>
      <w:szCs w:val="20"/>
    </w:rPr>
  </w:style>
  <w:style w:type="character" w:customStyle="1" w:styleId="CommentTextChar">
    <w:name w:val="Comment Text Char"/>
    <w:basedOn w:val="DefaultParagraphFont"/>
    <w:link w:val="CommentText"/>
    <w:uiPriority w:val="99"/>
    <w:rsid w:val="00866AED"/>
    <w:rPr>
      <w:sz w:val="20"/>
      <w:szCs w:val="20"/>
    </w:rPr>
  </w:style>
  <w:style w:type="paragraph" w:styleId="CommentSubject">
    <w:name w:val="annotation subject"/>
    <w:basedOn w:val="CommentText"/>
    <w:next w:val="CommentText"/>
    <w:link w:val="CommentSubjectChar"/>
    <w:uiPriority w:val="99"/>
    <w:semiHidden/>
    <w:unhideWhenUsed/>
    <w:rsid w:val="00866AED"/>
    <w:rPr>
      <w:b/>
      <w:bCs/>
    </w:rPr>
  </w:style>
  <w:style w:type="character" w:customStyle="1" w:styleId="CommentSubjectChar">
    <w:name w:val="Comment Subject Char"/>
    <w:basedOn w:val="CommentTextChar"/>
    <w:link w:val="CommentSubject"/>
    <w:uiPriority w:val="99"/>
    <w:semiHidden/>
    <w:rsid w:val="00866AED"/>
    <w:rPr>
      <w:b/>
      <w:bCs/>
      <w:sz w:val="20"/>
      <w:szCs w:val="20"/>
    </w:rPr>
  </w:style>
  <w:style w:type="character" w:styleId="Mention">
    <w:name w:val="Mention"/>
    <w:basedOn w:val="DefaultParagraphFont"/>
    <w:uiPriority w:val="99"/>
    <w:unhideWhenUsed/>
    <w:rsid w:val="00C957AA"/>
    <w:rPr>
      <w:color w:val="2B579A"/>
      <w:shd w:val="clear" w:color="auto" w:fill="E1DFDD"/>
    </w:rPr>
  </w:style>
  <w:style w:type="paragraph" w:styleId="Revision">
    <w:name w:val="Revision"/>
    <w:hidden/>
    <w:uiPriority w:val="99"/>
    <w:semiHidden/>
    <w:rsid w:val="00434FF7"/>
    <w:pPr>
      <w:spacing w:after="0" w:line="240" w:lineRule="auto"/>
    </w:pPr>
  </w:style>
  <w:style w:type="paragraph" w:styleId="NormalWeb">
    <w:name w:val="Normal (Web)"/>
    <w:basedOn w:val="Normal"/>
    <w:uiPriority w:val="99"/>
    <w:semiHidden/>
    <w:unhideWhenUsed/>
    <w:rsid w:val="00246475"/>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Strong">
    <w:name w:val="Strong"/>
    <w:basedOn w:val="DefaultParagraphFont"/>
    <w:uiPriority w:val="22"/>
    <w:qFormat/>
    <w:rsid w:val="0024647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6560866">
      <w:bodyDiv w:val="1"/>
      <w:marLeft w:val="0"/>
      <w:marRight w:val="0"/>
      <w:marTop w:val="0"/>
      <w:marBottom w:val="0"/>
      <w:divBdr>
        <w:top w:val="none" w:sz="0" w:space="0" w:color="auto"/>
        <w:left w:val="none" w:sz="0" w:space="0" w:color="auto"/>
        <w:bottom w:val="none" w:sz="0" w:space="0" w:color="auto"/>
        <w:right w:val="none" w:sz="0" w:space="0" w:color="auto"/>
      </w:divBdr>
    </w:div>
    <w:div w:id="1745447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digenous.info.yorku.ca/framework/" TargetMode="External"/><Relationship Id="rId13" Type="http://schemas.openxmlformats.org/officeDocument/2006/relationships/hyperlink" Target="https://www.yorku.ca/tuus/" TargetMode="Externa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8/08/relationships/commentsExtensible" Target="commentsExtensible.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taniab@yorku.c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6/09/relationships/commentsIds" Target="commentsIds.xml"/><Relationship Id="rId5" Type="http://schemas.openxmlformats.org/officeDocument/2006/relationships/styles" Target="styles.xml"/><Relationship Id="rId15" Type="http://schemas.openxmlformats.org/officeDocument/2006/relationships/hyperlink" Target="mailto:taniab@yorku.ca" TargetMode="External"/><Relationship Id="rId10" Type="http://schemas.microsoft.com/office/2011/relationships/commentsExtended" Target="commentsExtended.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comments" Target="comments.xml"/><Relationship Id="rId14" Type="http://schemas.openxmlformats.org/officeDocument/2006/relationships/hyperlink" Target="https://tuus.apps01.yorku.ca/machform_py/view.php?id=1691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5b24be4-a005-4c4f-9d79-3cb65d0066b5">
      <Terms xmlns="http://schemas.microsoft.com/office/infopath/2007/PartnerControls"/>
    </lcf76f155ced4ddcb4097134ff3c332f>
    <TaxCatchAll xmlns="ee227af6-9ad0-4649-bd9d-5e0d56586fe1" xsi:nil="true"/>
    <_Flow_SignoffStatus xmlns="65b24be4-a005-4c4f-9d79-3cb65d0066b5" xsi:nil="true"/>
    <Information xmlns="65b24be4-a005-4c4f-9d79-3cb65d0066b5" xsi:nil="true"/>
    <july xmlns="65b24be4-a005-4c4f-9d79-3cb65d0066b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B1873D721595A428FCC0CE19326EC25" ma:contentTypeVersion="20" ma:contentTypeDescription="Create a new document." ma:contentTypeScope="" ma:versionID="3bbd74f217ce6b581f1b739215e44232">
  <xsd:schema xmlns:xsd="http://www.w3.org/2001/XMLSchema" xmlns:xs="http://www.w3.org/2001/XMLSchema" xmlns:p="http://schemas.microsoft.com/office/2006/metadata/properties" xmlns:ns2="65b24be4-a005-4c4f-9d79-3cb65d0066b5" xmlns:ns3="ee227af6-9ad0-4649-bd9d-5e0d56586fe1" targetNamespace="http://schemas.microsoft.com/office/2006/metadata/properties" ma:root="true" ma:fieldsID="851e25cdc4dd2e756a9518c3b8cb6355" ns2:_="" ns3:_="">
    <xsd:import namespace="65b24be4-a005-4c4f-9d79-3cb65d0066b5"/>
    <xsd:import namespace="ee227af6-9ad0-4649-bd9d-5e0d56586f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MediaServiceLocation" minOccurs="0"/>
                <xsd:element ref="ns2:Information" minOccurs="0"/>
                <xsd:element ref="ns2:MediaServiceSearchProperties" minOccurs="0"/>
                <xsd:element ref="ns2:july"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b24be4-a005-4c4f-9d79-3cb65d0066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Information" ma:index="24" nillable="true" ma:displayName="Information" ma:description="Graphical description of the hierarchy." ma:format="Thumbnail" ma:internalName="Information">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july" ma:index="26" nillable="true" ma:displayName="Progress" ma:format="Dropdown" ma:internalName="july">
      <xsd:complexType>
        <xsd:complexContent>
          <xsd:extension base="dms:MultiChoice">
            <xsd:sequence>
              <xsd:element name="Value" maxOccurs="unbounded" minOccurs="0" nillable="true">
                <xsd:simpleType>
                  <xsd:restriction base="dms:Choice">
                    <xsd:enumeration value="Awaiting Approval"/>
                    <xsd:enumeration value="Approved"/>
                  </xsd:restriction>
                </xsd:simpleType>
              </xsd:element>
            </xsd:sequence>
          </xsd:extension>
        </xsd:complexContent>
      </xsd:complexType>
    </xsd:element>
    <xsd:element name="_Flow_SignoffStatus" ma:index="27"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227af6-9ad0-4649-bd9d-5e0d56586fe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2ddae49f-ebbb-4ef9-9511-2e852a44f325}" ma:internalName="TaxCatchAll" ma:showField="CatchAllData" ma:web="ee227af6-9ad0-4649-bd9d-5e0d56586f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d+t"/>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2721AD-5DCD-4066-8AE3-288CAE36BBAF}">
  <ds:schemaRefs>
    <ds:schemaRef ds:uri="http://schemas.microsoft.com/sharepoint/v3/contenttype/forms"/>
  </ds:schemaRefs>
</ds:datastoreItem>
</file>

<file path=customXml/itemProps2.xml><?xml version="1.0" encoding="utf-8"?>
<ds:datastoreItem xmlns:ds="http://schemas.openxmlformats.org/officeDocument/2006/customXml" ds:itemID="{6E05F6A2-6B96-4ECA-9438-9FC5D42C69BC}">
  <ds:schemaRefs>
    <ds:schemaRef ds:uri="http://schemas.microsoft.com/office/2006/metadata/properties"/>
    <ds:schemaRef ds:uri="http://schemas.microsoft.com/office/infopath/2007/PartnerControls"/>
    <ds:schemaRef ds:uri="65b24be4-a005-4c4f-9d79-3cb65d0066b5"/>
    <ds:schemaRef ds:uri="ee227af6-9ad0-4649-bd9d-5e0d56586fe1"/>
  </ds:schemaRefs>
</ds:datastoreItem>
</file>

<file path=customXml/itemProps3.xml><?xml version="1.0" encoding="utf-8"?>
<ds:datastoreItem xmlns:ds="http://schemas.openxmlformats.org/officeDocument/2006/customXml" ds:itemID="{0CB90516-FC45-4CD5-90DB-74EC538623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b24be4-a005-4c4f-9d79-3cb65d0066b5"/>
    <ds:schemaRef ds:uri="ee227af6-9ad0-4649-bd9d-5e0d56586f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830</Words>
  <Characters>4732</Characters>
  <Application>Microsoft Office Word</Application>
  <DocSecurity>0</DocSecurity>
  <Lines>39</Lines>
  <Paragraphs>11</Paragraphs>
  <ScaleCrop>false</ScaleCrop>
  <Company/>
  <LinksUpToDate>false</LinksUpToDate>
  <CharactersWithSpaces>5551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Salole</dc:creator>
  <cp:keywords/>
  <dc:description/>
  <cp:lastModifiedBy>Burcu Yurdakul</cp:lastModifiedBy>
  <cp:revision>2</cp:revision>
  <dcterms:created xsi:type="dcterms:W3CDTF">2025-05-26T19:56:00Z</dcterms:created>
  <dcterms:modified xsi:type="dcterms:W3CDTF">2025-05-26T19:56:00Z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0x0101000B1873D721595A428FCC0CE19326EC25</vt:lpwstr>
  </property>
  <property fmtid="{D5CDD505-2E9C-101B-9397-08002B2CF9AE}" pid="3" name="MediaServiceImageTags">
    <vt:lpwstr/>
  </property>
</Properties>
</file>