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D43DD8" w14:textId="77777777" w:rsidR="00187585" w:rsidRDefault="009F0BE5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F33D97" wp14:editId="5BBEB4A9">
                <wp:simplePos x="0" y="0"/>
                <wp:positionH relativeFrom="column">
                  <wp:posOffset>1194435</wp:posOffset>
                </wp:positionH>
                <wp:positionV relativeFrom="paragraph">
                  <wp:posOffset>-338455</wp:posOffset>
                </wp:positionV>
                <wp:extent cx="4407535" cy="739140"/>
                <wp:effectExtent l="0" t="0" r="37465" b="2286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7535" cy="7391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5400">
                          <a:gradFill flip="none" rotWithShape="1">
                            <a:gsLst>
                              <a:gs pos="100000">
                                <a:schemeClr val="accent6">
                                  <a:lumMod val="60000"/>
                                  <a:lumOff val="40000"/>
                                </a:schemeClr>
                              </a:gs>
                              <a:gs pos="66000">
                                <a:schemeClr val="tx2">
                                  <a:lumMod val="40000"/>
                                  <a:lumOff val="60000"/>
                                </a:schemeClr>
                              </a:gs>
                              <a:gs pos="0">
                                <a:schemeClr val="accent1">
                                  <a:lumMod val="30000"/>
                                  <a:lumOff val="70000"/>
                                </a:schemeClr>
                              </a:gs>
                            </a:gsLst>
                            <a:path path="circle">
                              <a:fillToRect l="100000" t="100000"/>
                            </a:path>
                            <a:tileRect r="-100000" b="-100000"/>
                          </a:gra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793BAFF" w14:textId="0C756B52" w:rsidR="00492FA3" w:rsidRPr="00953395" w:rsidRDefault="00492FA3" w:rsidP="00DC08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3395"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ORU </w:t>
                            </w:r>
                            <w:r w:rsidR="00953395" w:rsidRPr="00953395"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  <w:t>RE/CHARTER APPLICATION</w:t>
                            </w:r>
                            <w:r w:rsidRPr="00953395"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28733D35" w14:textId="4DA1FA74" w:rsidR="00187585" w:rsidRPr="00953395" w:rsidRDefault="00492FA3" w:rsidP="00DC08F8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953395">
                              <w:rPr>
                                <w:rFonts w:cstheme="minorHAnsi"/>
                                <w:color w:val="000000" w:themeColor="text1"/>
                                <w:sz w:val="36"/>
                                <w:szCs w:val="36"/>
                              </w:rPr>
                              <w:t>TIMELINE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F33D97" id="AutoShape 2" o:spid="_x0000_s1026" style="position:absolute;margin-left:94.05pt;margin-top:-26.65pt;width:347.05pt;height:5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" filled="f" strokeweight="2pt">
                <v:textbox>
                  <w:txbxContent>
                    <w:p w14:paraId="5793BAFF" w14:textId="0C756B52" w:rsidR="00492FA3" w:rsidRPr="00953395" w:rsidRDefault="00492FA3" w:rsidP="00DC08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</w:pPr>
                      <w:r w:rsidRPr="00953395"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  <w:t xml:space="preserve">ORU </w:t>
                      </w:r>
                      <w:r w:rsidR="00953395" w:rsidRPr="00953395"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  <w:t>RE/CHARTER APPLICATION</w:t>
                      </w:r>
                      <w:r w:rsidRPr="00953395"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28733D35" w14:textId="4DA1FA74" w:rsidR="00187585" w:rsidRPr="00953395" w:rsidRDefault="00492FA3" w:rsidP="00DC08F8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</w:pPr>
                      <w:r w:rsidRPr="00953395">
                        <w:rPr>
                          <w:rFonts w:cstheme="minorHAnsi"/>
                          <w:color w:val="000000" w:themeColor="text1"/>
                          <w:sz w:val="36"/>
                          <w:szCs w:val="36"/>
                        </w:rPr>
                        <w:t>TIMELINE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9556235" w14:textId="77777777" w:rsidR="00187585" w:rsidRDefault="00187585" w:rsidP="00187585">
      <w:pPr>
        <w:jc w:val="center"/>
        <w:rPr>
          <w:noProof/>
        </w:rPr>
      </w:pPr>
    </w:p>
    <w:p w14:paraId="6BA563D1" w14:textId="77777777" w:rsidR="00187585" w:rsidRPr="00187585" w:rsidRDefault="00187585" w:rsidP="00187585">
      <w:pPr>
        <w:jc w:val="center"/>
      </w:pPr>
      <w:r>
        <w:rPr>
          <w:noProof/>
        </w:rPr>
        <w:drawing>
          <wp:inline distT="0" distB="0" distL="0" distR="0" wp14:anchorId="621C817E" wp14:editId="3253971E">
            <wp:extent cx="6076950" cy="10591800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187585" w:rsidRPr="00187585" w:rsidSect="00A62D15">
      <w:headerReference w:type="default" r:id="rId12"/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5ADA9" w14:textId="77777777" w:rsidR="00A217AE" w:rsidRDefault="00A217AE" w:rsidP="000F681E">
      <w:pPr>
        <w:spacing w:after="0" w:line="240" w:lineRule="auto"/>
      </w:pPr>
      <w:r>
        <w:separator/>
      </w:r>
    </w:p>
  </w:endnote>
  <w:endnote w:type="continuationSeparator" w:id="0">
    <w:p w14:paraId="48F3BF78" w14:textId="77777777" w:rsidR="00A217AE" w:rsidRDefault="00A217AE" w:rsidP="000F6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1D20B" w14:textId="77777777" w:rsidR="00A217AE" w:rsidRDefault="00A217AE" w:rsidP="000F681E">
      <w:pPr>
        <w:spacing w:after="0" w:line="240" w:lineRule="auto"/>
      </w:pPr>
      <w:r>
        <w:separator/>
      </w:r>
    </w:p>
  </w:footnote>
  <w:footnote w:type="continuationSeparator" w:id="0">
    <w:p w14:paraId="0A8BAF4A" w14:textId="77777777" w:rsidR="00A217AE" w:rsidRDefault="00A217AE" w:rsidP="000F6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4868A" w14:textId="77777777" w:rsidR="000130AA" w:rsidRDefault="000130AA">
    <w:pPr>
      <w:pStyle w:val="Header"/>
    </w:pPr>
  </w:p>
  <w:p w14:paraId="643A3465" w14:textId="77777777" w:rsidR="000F681E" w:rsidRDefault="000F681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585"/>
    <w:rsid w:val="00001242"/>
    <w:rsid w:val="000063E2"/>
    <w:rsid w:val="000130AA"/>
    <w:rsid w:val="00020DB8"/>
    <w:rsid w:val="00054BB7"/>
    <w:rsid w:val="00086CBF"/>
    <w:rsid w:val="000B24D6"/>
    <w:rsid w:val="000C250C"/>
    <w:rsid w:val="000F681E"/>
    <w:rsid w:val="00143793"/>
    <w:rsid w:val="00187585"/>
    <w:rsid w:val="001D02DC"/>
    <w:rsid w:val="00226BE9"/>
    <w:rsid w:val="00240560"/>
    <w:rsid w:val="0024457F"/>
    <w:rsid w:val="00256BF4"/>
    <w:rsid w:val="002B377C"/>
    <w:rsid w:val="002D65D6"/>
    <w:rsid w:val="00303AC9"/>
    <w:rsid w:val="003811F4"/>
    <w:rsid w:val="003B1B35"/>
    <w:rsid w:val="003B66D9"/>
    <w:rsid w:val="003B6DB7"/>
    <w:rsid w:val="003C0C02"/>
    <w:rsid w:val="00424564"/>
    <w:rsid w:val="00435FD1"/>
    <w:rsid w:val="0044325D"/>
    <w:rsid w:val="0044371A"/>
    <w:rsid w:val="00492FA3"/>
    <w:rsid w:val="004F2AF6"/>
    <w:rsid w:val="0058107F"/>
    <w:rsid w:val="00581DBB"/>
    <w:rsid w:val="005C6089"/>
    <w:rsid w:val="005E19A2"/>
    <w:rsid w:val="005F00D1"/>
    <w:rsid w:val="00640E44"/>
    <w:rsid w:val="00660612"/>
    <w:rsid w:val="00666872"/>
    <w:rsid w:val="00670820"/>
    <w:rsid w:val="00675090"/>
    <w:rsid w:val="00687440"/>
    <w:rsid w:val="006A675C"/>
    <w:rsid w:val="006E2B1D"/>
    <w:rsid w:val="007578C6"/>
    <w:rsid w:val="007D1DCD"/>
    <w:rsid w:val="007F2E46"/>
    <w:rsid w:val="007F6845"/>
    <w:rsid w:val="0080228D"/>
    <w:rsid w:val="00806AA5"/>
    <w:rsid w:val="008349CC"/>
    <w:rsid w:val="0083503C"/>
    <w:rsid w:val="009137C6"/>
    <w:rsid w:val="00921DB8"/>
    <w:rsid w:val="009253E2"/>
    <w:rsid w:val="00952EF9"/>
    <w:rsid w:val="00953395"/>
    <w:rsid w:val="009553A5"/>
    <w:rsid w:val="00980FE5"/>
    <w:rsid w:val="00992726"/>
    <w:rsid w:val="009D5582"/>
    <w:rsid w:val="009F0BE5"/>
    <w:rsid w:val="00A04BC9"/>
    <w:rsid w:val="00A1778D"/>
    <w:rsid w:val="00A217AE"/>
    <w:rsid w:val="00A62D15"/>
    <w:rsid w:val="00A71D56"/>
    <w:rsid w:val="00A722AF"/>
    <w:rsid w:val="00A72E45"/>
    <w:rsid w:val="00A7525C"/>
    <w:rsid w:val="00A83716"/>
    <w:rsid w:val="00A855AF"/>
    <w:rsid w:val="00AA7FB0"/>
    <w:rsid w:val="00AE6401"/>
    <w:rsid w:val="00B24D99"/>
    <w:rsid w:val="00B37490"/>
    <w:rsid w:val="00B4065B"/>
    <w:rsid w:val="00B82A85"/>
    <w:rsid w:val="00BD0FB8"/>
    <w:rsid w:val="00BD6082"/>
    <w:rsid w:val="00C163CF"/>
    <w:rsid w:val="00C74BEB"/>
    <w:rsid w:val="00C773F5"/>
    <w:rsid w:val="00CA1FF5"/>
    <w:rsid w:val="00CC0A62"/>
    <w:rsid w:val="00CD291F"/>
    <w:rsid w:val="00CD5ABB"/>
    <w:rsid w:val="00CE450F"/>
    <w:rsid w:val="00D21AA6"/>
    <w:rsid w:val="00D6417A"/>
    <w:rsid w:val="00D87B4D"/>
    <w:rsid w:val="00DA5A13"/>
    <w:rsid w:val="00DC08F8"/>
    <w:rsid w:val="00DD48E6"/>
    <w:rsid w:val="00DF5C06"/>
    <w:rsid w:val="00E04517"/>
    <w:rsid w:val="00E40155"/>
    <w:rsid w:val="00E84194"/>
    <w:rsid w:val="00E9294C"/>
    <w:rsid w:val="00F17B85"/>
    <w:rsid w:val="00F42864"/>
    <w:rsid w:val="00F671FD"/>
    <w:rsid w:val="00F7417B"/>
    <w:rsid w:val="00F91E91"/>
    <w:rsid w:val="00FC097E"/>
    <w:rsid w:val="00FE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CCF146"/>
  <w15:docId w15:val="{535724D6-C513-49AC-B19F-617FAB4ED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7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758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F6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81E"/>
  </w:style>
  <w:style w:type="paragraph" w:styleId="Footer">
    <w:name w:val="footer"/>
    <w:basedOn w:val="Normal"/>
    <w:link w:val="FooterChar"/>
    <w:uiPriority w:val="99"/>
    <w:unhideWhenUsed/>
    <w:rsid w:val="000F68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8031C6F-96C7-473D-9445-63AD032731B1}" type="doc">
      <dgm:prSet loTypeId="urn:microsoft.com/office/officeart/2005/8/layout/lProcess1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3306C4ED-E7D4-4B94-B3DF-8934AF03A1A4}">
      <dgm:prSet phldrT="[Text]" custT="1"/>
      <dgm:spPr>
        <a:noFill/>
        <a:ln>
          <a:solidFill>
            <a:schemeClr val="tx2">
              <a:lumMod val="40000"/>
              <a:lumOff val="60000"/>
            </a:schemeClr>
          </a:solidFill>
        </a:ln>
      </dgm:spPr>
      <dgm:t>
        <a:bodyPr/>
        <a:lstStyle/>
        <a:p>
          <a:r>
            <a:rPr lang="en-US" sz="1600">
              <a:solidFill>
                <a:schemeClr val="tx1"/>
              </a:solidFill>
            </a:rPr>
            <a:t>Existing ORUs</a:t>
          </a:r>
        </a:p>
      </dgm:t>
    </dgm:pt>
    <dgm:pt modelId="{8B45A8D2-098C-4BFA-AA6D-75B4E913CB68}" type="parTrans" cxnId="{A229CAD2-0C1E-4F45-BE4C-59425095854F}">
      <dgm:prSet/>
      <dgm:spPr/>
      <dgm:t>
        <a:bodyPr/>
        <a:lstStyle/>
        <a:p>
          <a:endParaRPr lang="en-US"/>
        </a:p>
      </dgm:t>
    </dgm:pt>
    <dgm:pt modelId="{7CB1C06C-23BD-4D71-8E8E-BEFC3C0EE383}" type="sibTrans" cxnId="{A229CAD2-0C1E-4F45-BE4C-59425095854F}">
      <dgm:prSet/>
      <dgm:spPr/>
      <dgm:t>
        <a:bodyPr/>
        <a:lstStyle/>
        <a:p>
          <a:endParaRPr lang="en-US"/>
        </a:p>
      </dgm:t>
    </dgm:pt>
    <dgm:pt modelId="{2596B767-69D6-4F22-BB52-E3D8BC842095}">
      <dgm:prSet phldrT="[Text]"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MAY</a:t>
          </a:r>
          <a:r>
            <a:rPr lang="en-US" sz="1100" b="0"/>
            <a:t>: ORU should be engaged in planning for the re-chartering application and potential external reviewers</a:t>
          </a:r>
          <a:endParaRPr lang="en-US" sz="1100" b="1"/>
        </a:p>
        <a:p>
          <a:r>
            <a:rPr lang="en-US" sz="1100" b="1"/>
            <a:t>JULY 2ND</a:t>
          </a:r>
          <a:r>
            <a:rPr lang="en-US" sz="1100"/>
            <a:t>: ORU submit list of suggested peer reviewers to VPRI</a:t>
          </a:r>
        </a:p>
      </dgm:t>
    </dgm:pt>
    <dgm:pt modelId="{5F947E35-480B-4ACD-826D-8AC338E15BD2}" type="parTrans" cxnId="{4B144369-59D4-4B27-8514-735EB8815154}">
      <dgm:prSet/>
      <dgm:spPr/>
      <dgm:t>
        <a:bodyPr/>
        <a:lstStyle/>
        <a:p>
          <a:endParaRPr lang="en-US"/>
        </a:p>
      </dgm:t>
    </dgm:pt>
    <dgm:pt modelId="{AC936C48-7D4E-4255-AB29-8BD06E141032}" type="sibTrans" cxnId="{4B144369-59D4-4B27-8514-735EB8815154}">
      <dgm:prSet/>
      <dgm:spPr/>
      <dgm:t>
        <a:bodyPr/>
        <a:lstStyle/>
        <a:p>
          <a:endParaRPr lang="en-US"/>
        </a:p>
      </dgm:t>
    </dgm:pt>
    <dgm:pt modelId="{83DA82D0-5549-418D-9A6C-27CB8EE2D37D}">
      <dgm:prSet phldrT="[Text]"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OCTOBER 1</a:t>
          </a:r>
          <a:r>
            <a:rPr lang="en-US" sz="1100"/>
            <a:t>: ORU submit Charter Application to VPRI, cc Deans/ADRs of Lead and Participating Faculties</a:t>
          </a:r>
        </a:p>
      </dgm:t>
    </dgm:pt>
    <dgm:pt modelId="{6C01D474-7CA6-4B70-9B12-13479BC32E16}" type="parTrans" cxnId="{A0584C54-9941-4BF5-84E2-67C87FFB84F6}">
      <dgm:prSet/>
      <dgm:spPr/>
      <dgm:t>
        <a:bodyPr/>
        <a:lstStyle/>
        <a:p>
          <a:endParaRPr lang="en-US"/>
        </a:p>
      </dgm:t>
    </dgm:pt>
    <dgm:pt modelId="{AFB6C0E5-803C-47CB-AB80-D239AD6311B4}" type="sibTrans" cxnId="{A0584C54-9941-4BF5-84E2-67C87FFB84F6}">
      <dgm:prSet/>
      <dgm:spPr/>
      <dgm:t>
        <a:bodyPr/>
        <a:lstStyle/>
        <a:p>
          <a:endParaRPr lang="en-US"/>
        </a:p>
      </dgm:t>
    </dgm:pt>
    <dgm:pt modelId="{DFC3AA58-D999-4971-AC0D-BA801A7F3FF6}">
      <dgm:prSet phldrT="[Text]" custT="1"/>
      <dgm:spPr>
        <a:noFill/>
        <a:ln>
          <a:solidFill>
            <a:schemeClr val="accent6">
              <a:lumMod val="60000"/>
              <a:lumOff val="40000"/>
            </a:schemeClr>
          </a:solidFill>
        </a:ln>
      </dgm:spPr>
      <dgm:t>
        <a:bodyPr/>
        <a:lstStyle/>
        <a:p>
          <a:r>
            <a:rPr lang="en-US" sz="1600">
              <a:solidFill>
                <a:schemeClr val="tx1"/>
              </a:solidFill>
            </a:rPr>
            <a:t>New Applicants</a:t>
          </a:r>
        </a:p>
      </dgm:t>
    </dgm:pt>
    <dgm:pt modelId="{079451DF-1C5A-4734-848F-57E6EB485EB2}" type="parTrans" cxnId="{6BA32BC3-EC62-4233-B423-A3A5AA6B35FF}">
      <dgm:prSet/>
      <dgm:spPr/>
      <dgm:t>
        <a:bodyPr/>
        <a:lstStyle/>
        <a:p>
          <a:endParaRPr lang="en-US"/>
        </a:p>
      </dgm:t>
    </dgm:pt>
    <dgm:pt modelId="{4928E852-5FFF-425D-9FD5-1242F37D52BD}" type="sibTrans" cxnId="{6BA32BC3-EC62-4233-B423-A3A5AA6B35FF}">
      <dgm:prSet/>
      <dgm:spPr/>
      <dgm:t>
        <a:bodyPr/>
        <a:lstStyle/>
        <a:p>
          <a:endParaRPr lang="en-US"/>
        </a:p>
      </dgm:t>
    </dgm:pt>
    <dgm:pt modelId="{5B37103B-5D30-41B9-AF7D-217D0EE3977C}">
      <dgm:prSet phldrT="[Text]"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OCTOBER 1</a:t>
          </a:r>
          <a:r>
            <a:rPr lang="en-US" sz="1100"/>
            <a:t>: Applicants submit Charter Application to VPRI, cc Deans/ADRs of Lead and Participating Faculties</a:t>
          </a:r>
        </a:p>
      </dgm:t>
    </dgm:pt>
    <dgm:pt modelId="{A4B9FAF4-0485-4A28-B5BE-EA14D36A62B4}" type="parTrans" cxnId="{C750C8DD-CBB7-430F-9670-33C2DBCADFEA}">
      <dgm:prSet/>
      <dgm:spPr/>
      <dgm:t>
        <a:bodyPr/>
        <a:lstStyle/>
        <a:p>
          <a:endParaRPr lang="en-US"/>
        </a:p>
      </dgm:t>
    </dgm:pt>
    <dgm:pt modelId="{59FEF4C1-2057-4DDE-A8C6-75D261C4E266}" type="sibTrans" cxnId="{C750C8DD-CBB7-430F-9670-33C2DBCADFEA}">
      <dgm:prSet/>
      <dgm:spPr/>
      <dgm:t>
        <a:bodyPr/>
        <a:lstStyle/>
        <a:p>
          <a:endParaRPr lang="en-US"/>
        </a:p>
      </dgm:t>
    </dgm:pt>
    <dgm:pt modelId="{CF369445-4657-428B-9B99-1ADD21A155D6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endParaRPr lang="en-US" sz="1100"/>
        </a:p>
        <a:p>
          <a:r>
            <a:rPr lang="en-US" sz="1100" b="1"/>
            <a:t>OCTOBER 15</a:t>
          </a:r>
          <a:r>
            <a:rPr lang="en-US" sz="1100"/>
            <a:t>: Lead and Participating Faculties provide letters of support to VPRI, cc ORU Director</a:t>
          </a:r>
        </a:p>
        <a:p>
          <a:endParaRPr lang="en-US" sz="1100"/>
        </a:p>
      </dgm:t>
    </dgm:pt>
    <dgm:pt modelId="{5A0EA85A-4BFF-4987-A944-9EEA4F4310A6}" type="parTrans" cxnId="{C84381D6-D6A5-46A5-89DE-4B194411EC7D}">
      <dgm:prSet/>
      <dgm:spPr/>
      <dgm:t>
        <a:bodyPr/>
        <a:lstStyle/>
        <a:p>
          <a:endParaRPr lang="en-US"/>
        </a:p>
      </dgm:t>
    </dgm:pt>
    <dgm:pt modelId="{67EBE6F7-34CB-404A-A54B-EC8825D4BA00}" type="sibTrans" cxnId="{C84381D6-D6A5-46A5-89DE-4B194411EC7D}">
      <dgm:prSet/>
      <dgm:spPr/>
      <dgm:t>
        <a:bodyPr/>
        <a:lstStyle/>
        <a:p>
          <a:endParaRPr lang="en-US"/>
        </a:p>
      </dgm:t>
    </dgm:pt>
    <dgm:pt modelId="{A8BA5B9C-7F3E-4663-951F-C32A7C94B45C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1 MONTH AFTER VISIT</a:t>
          </a:r>
          <a:r>
            <a:rPr lang="en-US" sz="1100"/>
            <a:t>: External Review Report received by VPRI</a:t>
          </a:r>
        </a:p>
      </dgm:t>
    </dgm:pt>
    <dgm:pt modelId="{B414B883-9268-456D-B99F-B5DF1AAC2B29}" type="parTrans" cxnId="{0F520E3D-90C7-4D1F-8C66-3C8EE928EAB0}">
      <dgm:prSet/>
      <dgm:spPr/>
      <dgm:t>
        <a:bodyPr/>
        <a:lstStyle/>
        <a:p>
          <a:endParaRPr lang="en-US"/>
        </a:p>
      </dgm:t>
    </dgm:pt>
    <dgm:pt modelId="{61A39C2B-3821-4FB6-9FEF-989938D43EBC}" type="sibTrans" cxnId="{0F520E3D-90C7-4D1F-8C66-3C8EE928EAB0}">
      <dgm:prSet/>
      <dgm:spPr/>
      <dgm:t>
        <a:bodyPr/>
        <a:lstStyle/>
        <a:p>
          <a:endParaRPr lang="en-US"/>
        </a:p>
      </dgm:t>
    </dgm:pt>
    <dgm:pt modelId="{D7D0A742-71B3-4931-B68A-77CF6A69F906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1 WEEK AFTER RECEIVING REPORT</a:t>
          </a:r>
          <a:r>
            <a:rPr lang="en-US" sz="1100"/>
            <a:t>: ORU Director's written response (optional)</a:t>
          </a:r>
        </a:p>
      </dgm:t>
    </dgm:pt>
    <dgm:pt modelId="{5FE6B8F4-9FAC-49CA-842A-12E7CF249286}" type="parTrans" cxnId="{FE0534D1-934B-4A11-9FF2-67980D8811D2}">
      <dgm:prSet/>
      <dgm:spPr/>
      <dgm:t>
        <a:bodyPr/>
        <a:lstStyle/>
        <a:p>
          <a:endParaRPr lang="en-US"/>
        </a:p>
      </dgm:t>
    </dgm:pt>
    <dgm:pt modelId="{2D74F4B8-6619-47F8-B588-C18F84130825}" type="sibTrans" cxnId="{FE0534D1-934B-4A11-9FF2-67980D8811D2}">
      <dgm:prSet/>
      <dgm:spPr/>
      <dgm:t>
        <a:bodyPr/>
        <a:lstStyle/>
        <a:p>
          <a:endParaRPr lang="en-US"/>
        </a:p>
      </dgm:t>
    </dgm:pt>
    <dgm:pt modelId="{9B030C7A-0297-467A-909D-EEB313BF8702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APRIL/MAY</a:t>
          </a:r>
          <a:r>
            <a:rPr lang="en-US" sz="1100"/>
            <a:t>: APPRC approval </a:t>
          </a:r>
        </a:p>
      </dgm:t>
    </dgm:pt>
    <dgm:pt modelId="{C714B128-2F47-41B2-9168-18612DCD31E8}" type="parTrans" cxnId="{9564EAD4-2942-400B-819E-414C41E18E45}">
      <dgm:prSet/>
      <dgm:spPr/>
      <dgm:t>
        <a:bodyPr/>
        <a:lstStyle/>
        <a:p>
          <a:endParaRPr lang="en-US"/>
        </a:p>
      </dgm:t>
    </dgm:pt>
    <dgm:pt modelId="{C70288F5-8CB3-4043-B795-0F3C1E0F5BB2}" type="sibTrans" cxnId="{9564EAD4-2942-400B-819E-414C41E18E45}">
      <dgm:prSet/>
      <dgm:spPr/>
      <dgm:t>
        <a:bodyPr/>
        <a:lstStyle/>
        <a:p>
          <a:endParaRPr lang="en-US"/>
        </a:p>
      </dgm:t>
    </dgm:pt>
    <dgm:pt modelId="{528F5F64-F0D8-4D43-B00E-59A1D956CDAF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OCTOBER 15</a:t>
          </a:r>
          <a:r>
            <a:rPr lang="en-US" sz="1100"/>
            <a:t>: Lead and Participating Faculties provide letters of support to VPRI, cc applicants</a:t>
          </a:r>
        </a:p>
      </dgm:t>
    </dgm:pt>
    <dgm:pt modelId="{30CE71AF-4BC8-4BA7-BE4F-7A532B835429}" type="parTrans" cxnId="{B34F74C4-2562-4406-91E5-B48659CFA104}">
      <dgm:prSet/>
      <dgm:spPr/>
      <dgm:t>
        <a:bodyPr/>
        <a:lstStyle/>
        <a:p>
          <a:endParaRPr lang="en-US"/>
        </a:p>
      </dgm:t>
    </dgm:pt>
    <dgm:pt modelId="{640CDEAB-59A9-428E-92E6-F2369CA1FAEC}" type="sibTrans" cxnId="{B34F74C4-2562-4406-91E5-B48659CFA104}">
      <dgm:prSet/>
      <dgm:spPr/>
      <dgm:t>
        <a:bodyPr/>
        <a:lstStyle/>
        <a:p>
          <a:endParaRPr lang="en-US"/>
        </a:p>
      </dgm:t>
    </dgm:pt>
    <dgm:pt modelId="{17FEC94D-FCC1-42B4-B334-0D221CAEC4ED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MAY</a:t>
          </a:r>
          <a:r>
            <a:rPr lang="en-US" sz="1100" b="0"/>
            <a:t>: Applicants should begin planning for the new ORU chartering application and potential external reviewers</a:t>
          </a:r>
          <a:endParaRPr lang="en-US" sz="1100" b="1"/>
        </a:p>
        <a:p>
          <a:r>
            <a:rPr lang="en-US" sz="1100" b="1"/>
            <a:t>JULY 2ND: </a:t>
          </a:r>
          <a:r>
            <a:rPr lang="en-US" sz="1100"/>
            <a:t>Applicants submit list of suggested peer reviewers to VPRI</a:t>
          </a:r>
        </a:p>
      </dgm:t>
    </dgm:pt>
    <dgm:pt modelId="{ED266237-F0C6-41D9-9481-E6C3A023EA5C}" type="parTrans" cxnId="{A6FCBBC7-456B-4455-BD30-229212124A8A}">
      <dgm:prSet/>
      <dgm:spPr/>
      <dgm:t>
        <a:bodyPr/>
        <a:lstStyle/>
        <a:p>
          <a:endParaRPr lang="en-US"/>
        </a:p>
      </dgm:t>
    </dgm:pt>
    <dgm:pt modelId="{7EB4AFB9-611B-4182-980F-7EDEA18BBA4D}" type="sibTrans" cxnId="{A6FCBBC7-456B-4455-BD30-229212124A8A}">
      <dgm:prSet/>
      <dgm:spPr/>
      <dgm:t>
        <a:bodyPr/>
        <a:lstStyle/>
        <a:p>
          <a:endParaRPr lang="en-US"/>
        </a:p>
      </dgm:t>
    </dgm:pt>
    <dgm:pt modelId="{38E90B9F-4C27-4C53-9196-C6CE6E6826F3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JANUARY-FEBRUARY</a:t>
          </a:r>
          <a:r>
            <a:rPr lang="en-US" sz="1100"/>
            <a:t>: External review team site visit </a:t>
          </a:r>
        </a:p>
      </dgm:t>
    </dgm:pt>
    <dgm:pt modelId="{9DA7075A-F6DC-4396-B6F4-CAC9BDB83EEB}" type="parTrans" cxnId="{3072B15F-A314-4CD8-82F2-87EE6F1D48F6}">
      <dgm:prSet/>
      <dgm:spPr/>
      <dgm:t>
        <a:bodyPr/>
        <a:lstStyle/>
        <a:p>
          <a:endParaRPr lang="en-US"/>
        </a:p>
      </dgm:t>
    </dgm:pt>
    <dgm:pt modelId="{A89A9453-E41E-4825-9360-F604ECE7F979}" type="sibTrans" cxnId="{3072B15F-A314-4CD8-82F2-87EE6F1D48F6}">
      <dgm:prSet/>
      <dgm:spPr/>
      <dgm:t>
        <a:bodyPr/>
        <a:lstStyle/>
        <a:p>
          <a:endParaRPr lang="en-US"/>
        </a:p>
      </dgm:t>
    </dgm:pt>
    <dgm:pt modelId="{C25E468E-AB06-4EFE-B712-7CEAB1A2344A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1 MONTH AFTER VISIT</a:t>
          </a:r>
          <a:r>
            <a:rPr lang="en-US" sz="1100"/>
            <a:t>: External Review Report received by VPRI</a:t>
          </a:r>
        </a:p>
      </dgm:t>
    </dgm:pt>
    <dgm:pt modelId="{7D76CF9B-3EF7-4A44-B832-94B0E9EB1A35}" type="parTrans" cxnId="{7AA61092-C921-4FB9-97D1-B6EA2005D81F}">
      <dgm:prSet/>
      <dgm:spPr/>
      <dgm:t>
        <a:bodyPr/>
        <a:lstStyle/>
        <a:p>
          <a:endParaRPr lang="en-US"/>
        </a:p>
      </dgm:t>
    </dgm:pt>
    <dgm:pt modelId="{A85A07F5-DDC1-41A3-B329-63BF5FDF0ACA}" type="sibTrans" cxnId="{7AA61092-C921-4FB9-97D1-B6EA2005D81F}">
      <dgm:prSet/>
      <dgm:spPr/>
      <dgm:t>
        <a:bodyPr/>
        <a:lstStyle/>
        <a:p>
          <a:endParaRPr lang="en-US"/>
        </a:p>
      </dgm:t>
    </dgm:pt>
    <dgm:pt modelId="{BD5085F5-E91F-4822-A8F8-20B33310DF72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1 WEEK AFTER RECEIVING REPORT</a:t>
          </a:r>
          <a:r>
            <a:rPr lang="en-US" sz="1100"/>
            <a:t>: Applicants' written response (optional)</a:t>
          </a:r>
        </a:p>
      </dgm:t>
    </dgm:pt>
    <dgm:pt modelId="{A0C52D06-7B99-4B80-91B0-F095528AF36C}" type="parTrans" cxnId="{1C315AA7-E69F-4B18-93EF-5917ED28E49C}">
      <dgm:prSet/>
      <dgm:spPr/>
      <dgm:t>
        <a:bodyPr/>
        <a:lstStyle/>
        <a:p>
          <a:endParaRPr lang="en-US"/>
        </a:p>
      </dgm:t>
    </dgm:pt>
    <dgm:pt modelId="{AC736DE1-6125-4F38-A120-2A7EDB6980C3}" type="sibTrans" cxnId="{1C315AA7-E69F-4B18-93EF-5917ED28E49C}">
      <dgm:prSet/>
      <dgm:spPr/>
      <dgm:t>
        <a:bodyPr/>
        <a:lstStyle/>
        <a:p>
          <a:endParaRPr lang="en-US"/>
        </a:p>
      </dgm:t>
    </dgm:pt>
    <dgm:pt modelId="{A3C2509A-7A63-4B50-9CC0-6ACDD94A4924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JANUARY-FEBRUARY</a:t>
          </a:r>
          <a:r>
            <a:rPr lang="en-US" sz="1100"/>
            <a:t>: External review team site visit </a:t>
          </a:r>
        </a:p>
      </dgm:t>
    </dgm:pt>
    <dgm:pt modelId="{CBB7AB7C-A9C2-4898-93D8-C6141FCD620E}" type="parTrans" cxnId="{DD8198B5-B8E0-4818-80F6-5F554F38F2F6}">
      <dgm:prSet/>
      <dgm:spPr/>
      <dgm:t>
        <a:bodyPr/>
        <a:lstStyle/>
        <a:p>
          <a:endParaRPr lang="en-US"/>
        </a:p>
      </dgm:t>
    </dgm:pt>
    <dgm:pt modelId="{A4CB6916-ED03-4AF1-83FF-2F6FEED6B787}" type="sibTrans" cxnId="{DD8198B5-B8E0-4818-80F6-5F554F38F2F6}">
      <dgm:prSet/>
      <dgm:spPr/>
      <dgm:t>
        <a:bodyPr/>
        <a:lstStyle/>
        <a:p>
          <a:endParaRPr lang="en-US"/>
        </a:p>
      </dgm:t>
    </dgm:pt>
    <dgm:pt modelId="{330DBDD7-14DB-4ED2-8A63-669A6CC160F5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APRIL</a:t>
          </a:r>
          <a:r>
            <a:rPr lang="en-US" sz="1100"/>
            <a:t>: VPRI recommendation to </a:t>
          </a:r>
        </a:p>
        <a:p>
          <a:r>
            <a:rPr lang="en-US" sz="1100"/>
            <a:t>ORU Subcommittee of APPRC</a:t>
          </a:r>
        </a:p>
      </dgm:t>
    </dgm:pt>
    <dgm:pt modelId="{A97E60DA-55ED-4913-8C72-735A748A6EC9}" type="parTrans" cxnId="{F9F9DB5C-BB55-45D6-8D4D-A2A3B8962C7B}">
      <dgm:prSet/>
      <dgm:spPr/>
      <dgm:t>
        <a:bodyPr/>
        <a:lstStyle/>
        <a:p>
          <a:endParaRPr lang="en-US"/>
        </a:p>
      </dgm:t>
    </dgm:pt>
    <dgm:pt modelId="{09F521CC-9ECE-48CF-AF31-5487B9D7EBD6}" type="sibTrans" cxnId="{F9F9DB5C-BB55-45D6-8D4D-A2A3B8962C7B}">
      <dgm:prSet/>
      <dgm:spPr/>
      <dgm:t>
        <a:bodyPr/>
        <a:lstStyle/>
        <a:p>
          <a:endParaRPr lang="en-US"/>
        </a:p>
      </dgm:t>
    </dgm:pt>
    <dgm:pt modelId="{89A103C3-4614-4356-AA3D-84769C1094E7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FEBRUARY-MARCH</a:t>
          </a:r>
          <a:r>
            <a:rPr lang="en-CA" sz="1100"/>
            <a:t>: VPRI drafts Terms &amp; Expectations and circulates to applicants and Deans/ADRs of Lead and Participating Faculties for approval</a:t>
          </a:r>
          <a:endParaRPr lang="en-US" sz="1100"/>
        </a:p>
      </dgm:t>
    </dgm:pt>
    <dgm:pt modelId="{5554EAEC-324D-4E7E-A947-83ABF8ED0ED3}" type="parTrans" cxnId="{03EC4427-26AA-40F5-A966-1645C6253273}">
      <dgm:prSet/>
      <dgm:spPr/>
      <dgm:t>
        <a:bodyPr/>
        <a:lstStyle/>
        <a:p>
          <a:endParaRPr lang="en-US"/>
        </a:p>
      </dgm:t>
    </dgm:pt>
    <dgm:pt modelId="{9A67E459-8A17-46AF-B2D4-38D6EE34D583}" type="sibTrans" cxnId="{03EC4427-26AA-40F5-A966-1645C6253273}">
      <dgm:prSet/>
      <dgm:spPr/>
      <dgm:t>
        <a:bodyPr/>
        <a:lstStyle/>
        <a:p>
          <a:endParaRPr lang="en-US"/>
        </a:p>
      </dgm:t>
    </dgm:pt>
    <dgm:pt modelId="{9B09EBE2-5C95-4FFF-89FF-B6E127805E5A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MAY/JUNE</a:t>
          </a:r>
          <a:r>
            <a:rPr lang="en-US" sz="1100"/>
            <a:t>: Senate Appoval</a:t>
          </a:r>
        </a:p>
      </dgm:t>
    </dgm:pt>
    <dgm:pt modelId="{800EE118-C110-4D6C-B02E-455057A6FA44}" type="parTrans" cxnId="{97CCE5E7-AAFF-48F4-B4BB-B0D004885576}">
      <dgm:prSet/>
      <dgm:spPr/>
      <dgm:t>
        <a:bodyPr/>
        <a:lstStyle/>
        <a:p>
          <a:endParaRPr lang="en-US"/>
        </a:p>
      </dgm:t>
    </dgm:pt>
    <dgm:pt modelId="{62320A2A-607F-4F7E-9FCC-D52ACD7ED270}" type="sibTrans" cxnId="{97CCE5E7-AAFF-48F4-B4BB-B0D004885576}">
      <dgm:prSet/>
      <dgm:spPr/>
      <dgm:t>
        <a:bodyPr/>
        <a:lstStyle/>
        <a:p>
          <a:endParaRPr lang="en-US"/>
        </a:p>
      </dgm:t>
    </dgm:pt>
    <dgm:pt modelId="{2123D3DF-34D3-45B2-98B1-250231ACAAB9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APRIL/MAY</a:t>
          </a:r>
          <a:r>
            <a:rPr lang="en-US" sz="1100"/>
            <a:t>: APPRC approval </a:t>
          </a:r>
        </a:p>
      </dgm:t>
    </dgm:pt>
    <dgm:pt modelId="{4FF1DD55-35D1-4E0A-A21C-0456BEF934CD}" type="parTrans" cxnId="{2B3F1414-01DE-4874-839A-97C911D2854C}">
      <dgm:prSet/>
      <dgm:spPr/>
      <dgm:t>
        <a:bodyPr/>
        <a:lstStyle/>
        <a:p>
          <a:endParaRPr lang="en-US"/>
        </a:p>
      </dgm:t>
    </dgm:pt>
    <dgm:pt modelId="{F0927F12-F02F-4864-9748-A9A3BAE4FC57}" type="sibTrans" cxnId="{2B3F1414-01DE-4874-839A-97C911D2854C}">
      <dgm:prSet/>
      <dgm:spPr/>
      <dgm:t>
        <a:bodyPr/>
        <a:lstStyle/>
        <a:p>
          <a:endParaRPr lang="en-US"/>
        </a:p>
      </dgm:t>
    </dgm:pt>
    <dgm:pt modelId="{5E88FC8D-7D6B-425E-8E69-8685F66005CF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SEPTEMBER</a:t>
          </a:r>
          <a:r>
            <a:rPr lang="en-CA" sz="1100" b="0"/>
            <a:t>: ORU</a:t>
          </a:r>
          <a:r>
            <a:rPr lang="en-CA" sz="1100"/>
            <a:t> Directors schedule meetings with Deans/ADRs of Lead and Participating Faculties to discuss and request letters of support </a:t>
          </a:r>
        </a:p>
      </dgm:t>
    </dgm:pt>
    <dgm:pt modelId="{3BFEA9D6-1E54-40F5-B5E7-1769AFF8B02E}" type="parTrans" cxnId="{E08E241D-FD18-482A-9135-8E5B9A07F71C}">
      <dgm:prSet/>
      <dgm:spPr/>
      <dgm:t>
        <a:bodyPr/>
        <a:lstStyle/>
        <a:p>
          <a:endParaRPr lang="en-CA"/>
        </a:p>
      </dgm:t>
    </dgm:pt>
    <dgm:pt modelId="{DE980DD5-0309-41F4-BC72-629F2DFB8075}" type="sibTrans" cxnId="{E08E241D-FD18-482A-9135-8E5B9A07F71C}">
      <dgm:prSet/>
      <dgm:spPr/>
      <dgm:t>
        <a:bodyPr/>
        <a:lstStyle/>
        <a:p>
          <a:endParaRPr lang="en-CA"/>
        </a:p>
      </dgm:t>
    </dgm:pt>
    <dgm:pt modelId="{C616D41E-87BD-4856-AD41-5496F5D7F5D3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FEBRUARY-MARCH</a:t>
          </a:r>
          <a:r>
            <a:rPr lang="en-CA" sz="1100"/>
            <a:t>: VPRI drafts new Terms &amp; Expectations and circulates to Director and Deans/ADRs of Lead and Participating Faculties for approval</a:t>
          </a:r>
        </a:p>
      </dgm:t>
    </dgm:pt>
    <dgm:pt modelId="{BAB14D9F-E75D-4DBB-A2BB-910F465DDA78}" type="parTrans" cxnId="{B8173CF0-B92F-4DFB-8F94-16F2F2AB5C4B}">
      <dgm:prSet/>
      <dgm:spPr/>
      <dgm:t>
        <a:bodyPr/>
        <a:lstStyle/>
        <a:p>
          <a:endParaRPr lang="en-CA"/>
        </a:p>
      </dgm:t>
    </dgm:pt>
    <dgm:pt modelId="{44ABDED0-E5B8-4807-8819-9DF692D6D4D3}" type="sibTrans" cxnId="{B8173CF0-B92F-4DFB-8F94-16F2F2AB5C4B}">
      <dgm:prSet/>
      <dgm:spPr/>
      <dgm:t>
        <a:bodyPr/>
        <a:lstStyle/>
        <a:p>
          <a:endParaRPr lang="en-CA"/>
        </a:p>
      </dgm:t>
    </dgm:pt>
    <dgm:pt modelId="{25746574-966B-4A11-BDA0-0873A515C3BD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SEPTEMBER 7</a:t>
          </a:r>
          <a:r>
            <a:rPr lang="en-CA" sz="1100" b="0"/>
            <a:t>: Applicants submit NOI to VPRI, cc Deans/ADRs of planned Lead and Sponsoring Faculties</a:t>
          </a:r>
          <a:endParaRPr lang="en-CA" sz="1100" b="1"/>
        </a:p>
      </dgm:t>
    </dgm:pt>
    <dgm:pt modelId="{38AD90CD-6171-4BA0-956F-FBD6FA6D3F77}" type="parTrans" cxnId="{6C7DFAC0-081B-4CF0-8F9E-536665488951}">
      <dgm:prSet/>
      <dgm:spPr/>
      <dgm:t>
        <a:bodyPr/>
        <a:lstStyle/>
        <a:p>
          <a:endParaRPr lang="en-CA"/>
        </a:p>
      </dgm:t>
    </dgm:pt>
    <dgm:pt modelId="{4E3989A4-B8DF-4A26-AC56-B7331C517F05}" type="sibTrans" cxnId="{6C7DFAC0-081B-4CF0-8F9E-536665488951}">
      <dgm:prSet/>
      <dgm:spPr/>
      <dgm:t>
        <a:bodyPr/>
        <a:lstStyle/>
        <a:p>
          <a:endParaRPr lang="en-CA"/>
        </a:p>
      </dgm:t>
    </dgm:pt>
    <dgm:pt modelId="{B809F043-9673-4F06-AC4B-FB00582D5BB4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SEPTEMBER</a:t>
          </a:r>
          <a:r>
            <a:rPr lang="en-CA" sz="1100" b="0"/>
            <a:t>: Applicants</a:t>
          </a:r>
          <a:r>
            <a:rPr lang="en-CA" sz="1100"/>
            <a:t> schedule meetings with Deans/ADRs of Lead and Participating Faculties to discuss and request letters of support </a:t>
          </a:r>
        </a:p>
      </dgm:t>
    </dgm:pt>
    <dgm:pt modelId="{A8DED94D-97EF-4A0C-89E3-38C31C6D7BB4}" type="parTrans" cxnId="{C77D80E3-CB73-4E3F-9706-E896962DC1FE}">
      <dgm:prSet/>
      <dgm:spPr/>
      <dgm:t>
        <a:bodyPr/>
        <a:lstStyle/>
        <a:p>
          <a:endParaRPr lang="en-CA"/>
        </a:p>
      </dgm:t>
    </dgm:pt>
    <dgm:pt modelId="{43B313F4-CCC3-4F1A-8B52-F9BF1527FFE4}" type="sibTrans" cxnId="{C77D80E3-CB73-4E3F-9706-E896962DC1FE}">
      <dgm:prSet/>
      <dgm:spPr/>
      <dgm:t>
        <a:bodyPr/>
        <a:lstStyle/>
        <a:p>
          <a:endParaRPr lang="en-CA"/>
        </a:p>
      </dgm:t>
    </dgm:pt>
    <dgm:pt modelId="{C674E3EE-07B8-4262-8F84-4FE960077CF4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APRIL</a:t>
          </a:r>
          <a:r>
            <a:rPr lang="en-US" sz="1100"/>
            <a:t>: VPRI recommendation to </a:t>
          </a:r>
        </a:p>
        <a:p>
          <a:r>
            <a:rPr lang="en-US" sz="1100"/>
            <a:t>ORU Subcommittee of APPRC</a:t>
          </a:r>
          <a:endParaRPr lang="en-CA" sz="1100"/>
        </a:p>
      </dgm:t>
    </dgm:pt>
    <dgm:pt modelId="{D224DE25-677D-4AAB-AC04-60196C55BEC9}" type="parTrans" cxnId="{519C0F35-2AA8-4DD4-B87E-243E75C66B2C}">
      <dgm:prSet/>
      <dgm:spPr/>
      <dgm:t>
        <a:bodyPr/>
        <a:lstStyle/>
        <a:p>
          <a:endParaRPr lang="en-CA"/>
        </a:p>
      </dgm:t>
    </dgm:pt>
    <dgm:pt modelId="{393E1018-E20A-41A7-AEC5-E79DEA8287F6}" type="sibTrans" cxnId="{519C0F35-2AA8-4DD4-B87E-243E75C66B2C}">
      <dgm:prSet/>
      <dgm:spPr/>
      <dgm:t>
        <a:bodyPr/>
        <a:lstStyle/>
        <a:p>
          <a:endParaRPr lang="en-CA"/>
        </a:p>
      </dgm:t>
    </dgm:pt>
    <dgm:pt modelId="{5D042A57-1F04-498E-87D8-A1287A98248C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US" sz="1100" b="1"/>
            <a:t>MAY/JUNE</a:t>
          </a:r>
          <a:r>
            <a:rPr lang="en-US" sz="1100"/>
            <a:t>: Senate Appoval</a:t>
          </a:r>
          <a:endParaRPr lang="en-CA" sz="1100"/>
        </a:p>
      </dgm:t>
    </dgm:pt>
    <dgm:pt modelId="{06B699F1-111C-46FC-A850-14526E8093B6}" type="parTrans" cxnId="{0C0FEF11-9846-4F60-AB6B-9E7AC4401C61}">
      <dgm:prSet/>
      <dgm:spPr/>
      <dgm:t>
        <a:bodyPr/>
        <a:lstStyle/>
        <a:p>
          <a:endParaRPr lang="en-CA"/>
        </a:p>
      </dgm:t>
    </dgm:pt>
    <dgm:pt modelId="{6DDCDA0F-1469-43F4-A195-8BBD39468935}" type="sibTrans" cxnId="{0C0FEF11-9846-4F60-AB6B-9E7AC4401C61}">
      <dgm:prSet/>
      <dgm:spPr/>
      <dgm:t>
        <a:bodyPr/>
        <a:lstStyle/>
        <a:p>
          <a:endParaRPr lang="en-CA"/>
        </a:p>
      </dgm:t>
    </dgm:pt>
    <dgm:pt modelId="{D0F8F613-A25A-4462-85E5-D68393EBFF9D}">
      <dgm:prSet custT="1"/>
      <dgm:spPr>
        <a:solidFill>
          <a:schemeClr val="tx2">
            <a:lumMod val="40000"/>
            <a:lumOff val="6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MAY</a:t>
          </a:r>
          <a:r>
            <a:rPr lang="en-CA" sz="1100"/>
            <a:t>: VPRI issues notice of re-chartering to ORU Directors and Faculty Deans/ADRs</a:t>
          </a:r>
        </a:p>
      </dgm:t>
    </dgm:pt>
    <dgm:pt modelId="{74A67E72-579C-4509-B355-F605C0497295}" type="parTrans" cxnId="{1523E83A-6DA5-43A4-A26A-BD2C653F7FE0}">
      <dgm:prSet/>
      <dgm:spPr/>
      <dgm:t>
        <a:bodyPr/>
        <a:lstStyle/>
        <a:p>
          <a:endParaRPr lang="en-CA"/>
        </a:p>
      </dgm:t>
    </dgm:pt>
    <dgm:pt modelId="{7ACA61F2-3FAB-4A96-B585-27683B649D8B}" type="sibTrans" cxnId="{1523E83A-6DA5-43A4-A26A-BD2C653F7FE0}">
      <dgm:prSet/>
      <dgm:spPr/>
      <dgm:t>
        <a:bodyPr/>
        <a:lstStyle/>
        <a:p>
          <a:endParaRPr lang="en-CA"/>
        </a:p>
      </dgm:t>
    </dgm:pt>
    <dgm:pt modelId="{9C291A00-1910-4B60-9CBF-59B0C816B1DA}">
      <dgm:prSet custT="1"/>
      <dgm:spPr>
        <a:solidFill>
          <a:schemeClr val="accent6">
            <a:lumMod val="60000"/>
            <a:lumOff val="40000"/>
            <a:alpha val="90000"/>
          </a:schemeClr>
        </a:solidFill>
        <a:ln>
          <a:noFill/>
        </a:ln>
      </dgm:spPr>
      <dgm:t>
        <a:bodyPr/>
        <a:lstStyle/>
        <a:p>
          <a:r>
            <a:rPr lang="en-CA" sz="1100" b="1"/>
            <a:t>MAY</a:t>
          </a:r>
          <a:r>
            <a:rPr lang="en-CA" sz="1100"/>
            <a:t>: VPRI issues call for new ORU applications to community and Faculty Deans/ADRs </a:t>
          </a:r>
        </a:p>
      </dgm:t>
    </dgm:pt>
    <dgm:pt modelId="{0D39887D-1317-4881-9946-8E02E21C0911}" type="parTrans" cxnId="{F83E0FF5-BDC7-40A7-8620-6291861C5AF9}">
      <dgm:prSet/>
      <dgm:spPr/>
      <dgm:t>
        <a:bodyPr/>
        <a:lstStyle/>
        <a:p>
          <a:endParaRPr lang="en-CA"/>
        </a:p>
      </dgm:t>
    </dgm:pt>
    <dgm:pt modelId="{2546ED53-388E-4E3D-98CD-1F4EC035EDA4}" type="sibTrans" cxnId="{F83E0FF5-BDC7-40A7-8620-6291861C5AF9}">
      <dgm:prSet/>
      <dgm:spPr/>
      <dgm:t>
        <a:bodyPr/>
        <a:lstStyle/>
        <a:p>
          <a:endParaRPr lang="en-CA"/>
        </a:p>
      </dgm:t>
    </dgm:pt>
    <dgm:pt modelId="{47D0E87D-FC32-46CC-AF7A-BB1A16C64761}" type="pres">
      <dgm:prSet presAssocID="{48031C6F-96C7-473D-9445-63AD032731B1}" presName="Name0" presStyleCnt="0">
        <dgm:presLayoutVars>
          <dgm:dir/>
          <dgm:animLvl val="lvl"/>
          <dgm:resizeHandles val="exact"/>
        </dgm:presLayoutVars>
      </dgm:prSet>
      <dgm:spPr/>
    </dgm:pt>
    <dgm:pt modelId="{BDBBC1B6-BAC5-4AAF-B98F-8F9546A57F86}" type="pres">
      <dgm:prSet presAssocID="{3306C4ED-E7D4-4B94-B3DF-8934AF03A1A4}" presName="vertFlow" presStyleCnt="0"/>
      <dgm:spPr/>
    </dgm:pt>
    <dgm:pt modelId="{C3874390-85F4-4F0B-9B99-7EB86E83B896}" type="pres">
      <dgm:prSet presAssocID="{3306C4ED-E7D4-4B94-B3DF-8934AF03A1A4}" presName="header" presStyleLbl="node1" presStyleIdx="0" presStyleCnt="2" custScaleX="177352"/>
      <dgm:spPr/>
    </dgm:pt>
    <dgm:pt modelId="{F7FC8FC2-A786-4629-B90F-3B886A44B206}" type="pres">
      <dgm:prSet presAssocID="{74A67E72-579C-4509-B355-F605C0497295}" presName="parTrans" presStyleLbl="sibTrans2D1" presStyleIdx="0" presStyleCnt="25"/>
      <dgm:spPr/>
    </dgm:pt>
    <dgm:pt modelId="{D3FE0B59-8427-4AFD-99AA-E4997A5EED2E}" type="pres">
      <dgm:prSet presAssocID="{D0F8F613-A25A-4462-85E5-D68393EBFF9D}" presName="child" presStyleLbl="alignAccFollowNode1" presStyleIdx="0" presStyleCnt="25" custScaleX="176063" custScaleY="124899">
        <dgm:presLayoutVars>
          <dgm:chMax val="0"/>
          <dgm:bulletEnabled val="1"/>
        </dgm:presLayoutVars>
      </dgm:prSet>
      <dgm:spPr/>
    </dgm:pt>
    <dgm:pt modelId="{EEBB3C98-9D6D-4182-9307-8F2E0A514B34}" type="pres">
      <dgm:prSet presAssocID="{7ACA61F2-3FAB-4A96-B585-27683B649D8B}" presName="sibTrans" presStyleLbl="sibTrans2D1" presStyleIdx="1" presStyleCnt="25"/>
      <dgm:spPr/>
    </dgm:pt>
    <dgm:pt modelId="{98926642-0E0C-4136-818F-5A94FAAA2E30}" type="pres">
      <dgm:prSet presAssocID="{2596B767-69D6-4F22-BB52-E3D8BC842095}" presName="child" presStyleLbl="alignAccFollowNode1" presStyleIdx="1" presStyleCnt="25" custScaleX="179438" custScaleY="268999">
        <dgm:presLayoutVars>
          <dgm:chMax val="0"/>
          <dgm:bulletEnabled val="1"/>
        </dgm:presLayoutVars>
      </dgm:prSet>
      <dgm:spPr/>
    </dgm:pt>
    <dgm:pt modelId="{87B66B32-51FB-463C-BCBE-B84CC30C962A}" type="pres">
      <dgm:prSet presAssocID="{AC936C48-7D4E-4255-AB29-8BD06E141032}" presName="sibTrans" presStyleLbl="sibTrans2D1" presStyleIdx="2" presStyleCnt="25"/>
      <dgm:spPr/>
    </dgm:pt>
    <dgm:pt modelId="{C1C0D1BF-08F0-487B-8F30-CBE1BC25FD71}" type="pres">
      <dgm:prSet presAssocID="{5E88FC8D-7D6B-425E-8E69-8685F66005CF}" presName="child" presStyleLbl="alignAccFollowNode1" presStyleIdx="2" presStyleCnt="25" custScaleX="178517" custScaleY="362925">
        <dgm:presLayoutVars>
          <dgm:chMax val="0"/>
          <dgm:bulletEnabled val="1"/>
        </dgm:presLayoutVars>
      </dgm:prSet>
      <dgm:spPr/>
    </dgm:pt>
    <dgm:pt modelId="{E78B1F9B-ABD0-4187-952E-96B28A4F29AF}" type="pres">
      <dgm:prSet presAssocID="{DE980DD5-0309-41F4-BC72-629F2DFB8075}" presName="sibTrans" presStyleLbl="sibTrans2D1" presStyleIdx="3" presStyleCnt="25"/>
      <dgm:spPr/>
    </dgm:pt>
    <dgm:pt modelId="{3B77B23D-9B09-4147-A179-279DF0A7798F}" type="pres">
      <dgm:prSet presAssocID="{83DA82D0-5549-418D-9A6C-27CB8EE2D37D}" presName="child" presStyleLbl="alignAccFollowNode1" presStyleIdx="3" presStyleCnt="25" custScaleX="176070" custScaleY="200226">
        <dgm:presLayoutVars>
          <dgm:chMax val="0"/>
          <dgm:bulletEnabled val="1"/>
        </dgm:presLayoutVars>
      </dgm:prSet>
      <dgm:spPr/>
    </dgm:pt>
    <dgm:pt modelId="{15936E81-1506-489B-87BF-DC4BFDA0F159}" type="pres">
      <dgm:prSet presAssocID="{AFB6C0E5-803C-47CB-AB80-D239AD6311B4}" presName="sibTrans" presStyleLbl="sibTrans2D1" presStyleIdx="4" presStyleCnt="25"/>
      <dgm:spPr/>
    </dgm:pt>
    <dgm:pt modelId="{A9C499E7-5A23-4565-A90D-AFD3325B5227}" type="pres">
      <dgm:prSet presAssocID="{CF369445-4657-428B-9B99-1ADD21A155D6}" presName="child" presStyleLbl="alignAccFollowNode1" presStyleIdx="4" presStyleCnt="25" custScaleX="180857" custScaleY="214167">
        <dgm:presLayoutVars>
          <dgm:chMax val="0"/>
          <dgm:bulletEnabled val="1"/>
        </dgm:presLayoutVars>
      </dgm:prSet>
      <dgm:spPr/>
    </dgm:pt>
    <dgm:pt modelId="{252EA50C-9440-4DC4-9F7B-0ACBC9943029}" type="pres">
      <dgm:prSet presAssocID="{67EBE6F7-34CB-404A-A54B-EC8825D4BA00}" presName="sibTrans" presStyleLbl="sibTrans2D1" presStyleIdx="5" presStyleCnt="25"/>
      <dgm:spPr/>
    </dgm:pt>
    <dgm:pt modelId="{99805489-941A-44F7-824D-D8CC5FA01CFF}" type="pres">
      <dgm:prSet presAssocID="{38E90B9F-4C27-4C53-9196-C6CE6E6826F3}" presName="child" presStyleLbl="alignAccFollowNode1" presStyleIdx="5" presStyleCnt="25" custScaleX="182433" custScaleY="133444">
        <dgm:presLayoutVars>
          <dgm:chMax val="0"/>
          <dgm:bulletEnabled val="1"/>
        </dgm:presLayoutVars>
      </dgm:prSet>
      <dgm:spPr/>
    </dgm:pt>
    <dgm:pt modelId="{4E7BDAC9-48EB-47F0-B983-6E43F47F1A22}" type="pres">
      <dgm:prSet presAssocID="{A89A9453-E41E-4825-9360-F604ECE7F979}" presName="sibTrans" presStyleLbl="sibTrans2D1" presStyleIdx="6" presStyleCnt="25"/>
      <dgm:spPr/>
    </dgm:pt>
    <dgm:pt modelId="{8F41337A-9208-4524-9149-C33B4EE2CBDC}" type="pres">
      <dgm:prSet presAssocID="{A8BA5B9C-7F3E-4663-951F-C32A7C94B45C}" presName="child" presStyleLbl="alignAccFollowNode1" presStyleIdx="6" presStyleCnt="25" custScaleX="179641" custScaleY="127976">
        <dgm:presLayoutVars>
          <dgm:chMax val="0"/>
          <dgm:bulletEnabled val="1"/>
        </dgm:presLayoutVars>
      </dgm:prSet>
      <dgm:spPr/>
    </dgm:pt>
    <dgm:pt modelId="{B67EC1D7-02AE-483C-919E-A8D286F017A9}" type="pres">
      <dgm:prSet presAssocID="{61A39C2B-3821-4FB6-9FEF-989938D43EBC}" presName="sibTrans" presStyleLbl="sibTrans2D1" presStyleIdx="7" presStyleCnt="25"/>
      <dgm:spPr/>
    </dgm:pt>
    <dgm:pt modelId="{E9681EAE-0C3F-4E89-9A42-6B5F09D96520}" type="pres">
      <dgm:prSet presAssocID="{D7D0A742-71B3-4931-B68A-77CF6A69F906}" presName="child" presStyleLbl="alignAccFollowNode1" presStyleIdx="7" presStyleCnt="25" custScaleX="179284" custScaleY="172955">
        <dgm:presLayoutVars>
          <dgm:chMax val="0"/>
          <dgm:bulletEnabled val="1"/>
        </dgm:presLayoutVars>
      </dgm:prSet>
      <dgm:spPr/>
    </dgm:pt>
    <dgm:pt modelId="{CBE55A48-8878-4374-B7CC-33EF1323A5EC}" type="pres">
      <dgm:prSet presAssocID="{2D74F4B8-6619-47F8-B588-C18F84130825}" presName="sibTrans" presStyleLbl="sibTrans2D1" presStyleIdx="8" presStyleCnt="25"/>
      <dgm:spPr/>
    </dgm:pt>
    <dgm:pt modelId="{3BC84B6D-E44A-47C7-B439-10BEFE17EC6C}" type="pres">
      <dgm:prSet presAssocID="{C616D41E-87BD-4856-AD41-5496F5D7F5D3}" presName="child" presStyleLbl="alignAccFollowNode1" presStyleIdx="8" presStyleCnt="25" custScaleX="177434" custScaleY="207923">
        <dgm:presLayoutVars>
          <dgm:chMax val="0"/>
          <dgm:bulletEnabled val="1"/>
        </dgm:presLayoutVars>
      </dgm:prSet>
      <dgm:spPr/>
    </dgm:pt>
    <dgm:pt modelId="{803ABD0D-67A8-4675-9C01-E18C238AF92D}" type="pres">
      <dgm:prSet presAssocID="{44ABDED0-E5B8-4807-8819-9DF692D6D4D3}" presName="sibTrans" presStyleLbl="sibTrans2D1" presStyleIdx="9" presStyleCnt="25"/>
      <dgm:spPr/>
    </dgm:pt>
    <dgm:pt modelId="{97484F86-8AC0-4C91-9B41-2E42200449FE}" type="pres">
      <dgm:prSet presAssocID="{330DBDD7-14DB-4ED2-8A63-669A6CC160F5}" presName="child" presStyleLbl="alignAccFollowNode1" presStyleIdx="9" presStyleCnt="25" custScaleX="177364" custScaleY="178928">
        <dgm:presLayoutVars>
          <dgm:chMax val="0"/>
          <dgm:bulletEnabled val="1"/>
        </dgm:presLayoutVars>
      </dgm:prSet>
      <dgm:spPr/>
    </dgm:pt>
    <dgm:pt modelId="{8E0EE12B-5B51-414E-B987-33323F6E45A4}" type="pres">
      <dgm:prSet presAssocID="{09F521CC-9ECE-48CF-AF31-5487B9D7EBD6}" presName="sibTrans" presStyleLbl="sibTrans2D1" presStyleIdx="10" presStyleCnt="25"/>
      <dgm:spPr/>
    </dgm:pt>
    <dgm:pt modelId="{3F37C00A-5A09-4727-BEEE-F37BED4B66C7}" type="pres">
      <dgm:prSet presAssocID="{9B030C7A-0297-467A-909D-EEB313BF8702}" presName="child" presStyleLbl="alignAccFollowNode1" presStyleIdx="10" presStyleCnt="25" custScaleX="176306" custScaleY="117613">
        <dgm:presLayoutVars>
          <dgm:chMax val="0"/>
          <dgm:bulletEnabled val="1"/>
        </dgm:presLayoutVars>
      </dgm:prSet>
      <dgm:spPr/>
    </dgm:pt>
    <dgm:pt modelId="{23F0569F-6BFC-4F75-8869-965904AE6F10}" type="pres">
      <dgm:prSet presAssocID="{C70288F5-8CB3-4043-B795-0F3C1E0F5BB2}" presName="sibTrans" presStyleLbl="sibTrans2D1" presStyleIdx="11" presStyleCnt="25"/>
      <dgm:spPr/>
    </dgm:pt>
    <dgm:pt modelId="{10034BD4-1C75-4405-A6A3-35D58675DCAE}" type="pres">
      <dgm:prSet presAssocID="{9B09EBE2-5C95-4FFF-89FF-B6E127805E5A}" presName="child" presStyleLbl="alignAccFollowNode1" presStyleIdx="11" presStyleCnt="25" custScaleX="175842">
        <dgm:presLayoutVars>
          <dgm:chMax val="0"/>
          <dgm:bulletEnabled val="1"/>
        </dgm:presLayoutVars>
      </dgm:prSet>
      <dgm:spPr/>
    </dgm:pt>
    <dgm:pt modelId="{F07817E5-3DD9-4182-BF29-6FBF1C81AE44}" type="pres">
      <dgm:prSet presAssocID="{3306C4ED-E7D4-4B94-B3DF-8934AF03A1A4}" presName="hSp" presStyleCnt="0"/>
      <dgm:spPr/>
    </dgm:pt>
    <dgm:pt modelId="{3F66A00F-5250-4F5F-9C00-46A7104805AD}" type="pres">
      <dgm:prSet presAssocID="{DFC3AA58-D999-4971-AC0D-BA801A7F3FF6}" presName="vertFlow" presStyleCnt="0"/>
      <dgm:spPr/>
    </dgm:pt>
    <dgm:pt modelId="{6D9A6EC1-A949-4381-ADF9-3FEC1554CCA0}" type="pres">
      <dgm:prSet presAssocID="{DFC3AA58-D999-4971-AC0D-BA801A7F3FF6}" presName="header" presStyleLbl="node1" presStyleIdx="1" presStyleCnt="2" custScaleX="179770"/>
      <dgm:spPr/>
    </dgm:pt>
    <dgm:pt modelId="{A0DB4DD7-8A59-4C61-AC99-EBF031009874}" type="pres">
      <dgm:prSet presAssocID="{0D39887D-1317-4881-9946-8E02E21C0911}" presName="parTrans" presStyleLbl="sibTrans2D1" presStyleIdx="12" presStyleCnt="25"/>
      <dgm:spPr/>
    </dgm:pt>
    <dgm:pt modelId="{A7AE646C-52B5-4575-840A-0BACFEB1C15F}" type="pres">
      <dgm:prSet presAssocID="{9C291A00-1910-4B60-9CBF-59B0C816B1DA}" presName="child" presStyleLbl="alignAccFollowNode1" presStyleIdx="12" presStyleCnt="25" custScaleX="184191" custScaleY="130339">
        <dgm:presLayoutVars>
          <dgm:chMax val="0"/>
          <dgm:bulletEnabled val="1"/>
        </dgm:presLayoutVars>
      </dgm:prSet>
      <dgm:spPr/>
    </dgm:pt>
    <dgm:pt modelId="{EC92EF15-90D8-4B21-92C8-CB411D818F1F}" type="pres">
      <dgm:prSet presAssocID="{2546ED53-388E-4E3D-98CD-1F4EC035EDA4}" presName="sibTrans" presStyleLbl="sibTrans2D1" presStyleIdx="13" presStyleCnt="25"/>
      <dgm:spPr/>
    </dgm:pt>
    <dgm:pt modelId="{A09D0788-DA7F-4B89-84D8-9D7BDE5247E6}" type="pres">
      <dgm:prSet presAssocID="{17FEC94D-FCC1-42B4-B334-0D221CAEC4ED}" presName="child" presStyleLbl="alignAccFollowNode1" presStyleIdx="13" presStyleCnt="25" custScaleX="184961" custScaleY="276718" custLinFactNeighborX="1793">
        <dgm:presLayoutVars>
          <dgm:chMax val="0"/>
          <dgm:bulletEnabled val="1"/>
        </dgm:presLayoutVars>
      </dgm:prSet>
      <dgm:spPr/>
    </dgm:pt>
    <dgm:pt modelId="{39207138-72BC-42C6-B2CC-82C257B4B7CE}" type="pres">
      <dgm:prSet presAssocID="{7EB4AFB9-611B-4182-980F-7EDEA18BBA4D}" presName="sibTrans" presStyleLbl="sibTrans2D1" presStyleIdx="14" presStyleCnt="25"/>
      <dgm:spPr/>
    </dgm:pt>
    <dgm:pt modelId="{4A82ADBD-E3B1-4A82-A304-C01F4C7E76AB}" type="pres">
      <dgm:prSet presAssocID="{B809F043-9673-4F06-AC4B-FB00582D5BB4}" presName="child" presStyleLbl="alignAccFollowNode1" presStyleIdx="14" presStyleCnt="25" custScaleX="182676" custScaleY="181323">
        <dgm:presLayoutVars>
          <dgm:chMax val="0"/>
          <dgm:bulletEnabled val="1"/>
        </dgm:presLayoutVars>
      </dgm:prSet>
      <dgm:spPr/>
    </dgm:pt>
    <dgm:pt modelId="{09549FB4-D828-40FE-AD10-7D1A5F10733B}" type="pres">
      <dgm:prSet presAssocID="{43B313F4-CCC3-4F1A-8B52-F9BF1527FFE4}" presName="sibTrans" presStyleLbl="sibTrans2D1" presStyleIdx="15" presStyleCnt="25"/>
      <dgm:spPr/>
    </dgm:pt>
    <dgm:pt modelId="{F4911726-EDEF-46AE-A93D-C0BA92563DC0}" type="pres">
      <dgm:prSet presAssocID="{25746574-966B-4A11-BDA0-0873A515C3BD}" presName="child" presStyleLbl="alignAccFollowNode1" presStyleIdx="15" presStyleCnt="25" custScaleX="184474" custScaleY="137066">
        <dgm:presLayoutVars>
          <dgm:chMax val="0"/>
          <dgm:bulletEnabled val="1"/>
        </dgm:presLayoutVars>
      </dgm:prSet>
      <dgm:spPr/>
    </dgm:pt>
    <dgm:pt modelId="{432CD1F6-C16C-4D93-AD0B-EBD1C32D9CBE}" type="pres">
      <dgm:prSet presAssocID="{4E3989A4-B8DF-4A26-AC56-B7331C517F05}" presName="sibTrans" presStyleLbl="sibTrans2D1" presStyleIdx="16" presStyleCnt="25"/>
      <dgm:spPr/>
    </dgm:pt>
    <dgm:pt modelId="{14594BFB-700D-4766-B84B-3CC42D9F055F}" type="pres">
      <dgm:prSet presAssocID="{5B37103B-5D30-41B9-AF7D-217D0EE3977C}" presName="child" presStyleLbl="alignAccFollowNode1" presStyleIdx="16" presStyleCnt="25" custScaleX="181913" custScaleY="200612" custLinFactNeighborY="6834">
        <dgm:presLayoutVars>
          <dgm:chMax val="0"/>
          <dgm:bulletEnabled val="1"/>
        </dgm:presLayoutVars>
      </dgm:prSet>
      <dgm:spPr/>
    </dgm:pt>
    <dgm:pt modelId="{AC7C2221-F3AD-4AF2-8F3A-C5D3FDD63641}" type="pres">
      <dgm:prSet presAssocID="{59FEF4C1-2057-4DDE-A8C6-75D261C4E266}" presName="sibTrans" presStyleLbl="sibTrans2D1" presStyleIdx="17" presStyleCnt="25"/>
      <dgm:spPr/>
    </dgm:pt>
    <dgm:pt modelId="{F2A1DAE3-11B0-4EC7-ADB8-FBD6D3CBA79D}" type="pres">
      <dgm:prSet presAssocID="{528F5F64-F0D8-4D43-B00E-59A1D956CDAF}" presName="child" presStyleLbl="alignAccFollowNode1" presStyleIdx="17" presStyleCnt="25" custScaleX="175088" custScaleY="206672" custLinFactNeighborX="-76" custLinFactNeighborY="14593">
        <dgm:presLayoutVars>
          <dgm:chMax val="0"/>
          <dgm:bulletEnabled val="1"/>
        </dgm:presLayoutVars>
      </dgm:prSet>
      <dgm:spPr/>
    </dgm:pt>
    <dgm:pt modelId="{41500C41-3215-401B-8747-850EF9B1769B}" type="pres">
      <dgm:prSet presAssocID="{640CDEAB-59A9-428E-92E6-F2369CA1FAEC}" presName="sibTrans" presStyleLbl="sibTrans2D1" presStyleIdx="18" presStyleCnt="25"/>
      <dgm:spPr/>
    </dgm:pt>
    <dgm:pt modelId="{AEA8566F-B972-4AD5-8FF6-53571F2C6D37}" type="pres">
      <dgm:prSet presAssocID="{A3C2509A-7A63-4B50-9CC0-6ACDD94A4924}" presName="child" presStyleLbl="alignAccFollowNode1" presStyleIdx="18" presStyleCnt="25" custScaleX="176519" custScaleY="136457" custLinFactNeighborX="-598" custLinFactNeighborY="33767">
        <dgm:presLayoutVars>
          <dgm:chMax val="0"/>
          <dgm:bulletEnabled val="1"/>
        </dgm:presLayoutVars>
      </dgm:prSet>
      <dgm:spPr/>
    </dgm:pt>
    <dgm:pt modelId="{6F1EF206-16A8-461B-AE1C-8B099CA51AE3}" type="pres">
      <dgm:prSet presAssocID="{A4CB6916-ED03-4AF1-83FF-2F6FEED6B787}" presName="sibTrans" presStyleLbl="sibTrans2D1" presStyleIdx="19" presStyleCnt="25"/>
      <dgm:spPr/>
    </dgm:pt>
    <dgm:pt modelId="{88688497-34C9-4E7A-B368-7AB201392686}" type="pres">
      <dgm:prSet presAssocID="{C25E468E-AB06-4EFE-B712-7CEAB1A2344A}" presName="child" presStyleLbl="alignAccFollowNode1" presStyleIdx="19" presStyleCnt="25" custScaleX="169957" custScaleY="123721" custLinFactNeighborX="-598" custLinFactNeighborY="27321">
        <dgm:presLayoutVars>
          <dgm:chMax val="0"/>
          <dgm:bulletEnabled val="1"/>
        </dgm:presLayoutVars>
      </dgm:prSet>
      <dgm:spPr/>
    </dgm:pt>
    <dgm:pt modelId="{7DABAC05-9613-4724-AC7C-FF9E915F5BE2}" type="pres">
      <dgm:prSet presAssocID="{A85A07F5-DDC1-41A3-B329-63BF5FDF0ACA}" presName="sibTrans" presStyleLbl="sibTrans2D1" presStyleIdx="20" presStyleCnt="25"/>
      <dgm:spPr/>
    </dgm:pt>
    <dgm:pt modelId="{A37373D3-38CB-45B6-B6B0-F7E718228103}" type="pres">
      <dgm:prSet presAssocID="{BD5085F5-E91F-4822-A8F8-20B33310DF72}" presName="child" presStyleLbl="alignAccFollowNode1" presStyleIdx="20" presStyleCnt="25" custScaleX="169467" custScaleY="137749" custLinFactNeighborX="598" custLinFactNeighborY="40978">
        <dgm:presLayoutVars>
          <dgm:chMax val="0"/>
          <dgm:bulletEnabled val="1"/>
        </dgm:presLayoutVars>
      </dgm:prSet>
      <dgm:spPr/>
    </dgm:pt>
    <dgm:pt modelId="{5010D839-FF07-4EF1-ABF7-D7B6168915FA}" type="pres">
      <dgm:prSet presAssocID="{AC736DE1-6125-4F38-A120-2A7EDB6980C3}" presName="sibTrans" presStyleLbl="sibTrans2D1" presStyleIdx="21" presStyleCnt="25"/>
      <dgm:spPr/>
    </dgm:pt>
    <dgm:pt modelId="{020D2558-C38B-445E-9C06-579E41757DB7}" type="pres">
      <dgm:prSet presAssocID="{89A103C3-4614-4356-AA3D-84769C1094E7}" presName="child" presStyleLbl="alignAccFollowNode1" presStyleIdx="21" presStyleCnt="25" custScaleX="168557" custScaleY="203987" custLinFactY="10432" custLinFactNeighborY="100000">
        <dgm:presLayoutVars>
          <dgm:chMax val="0"/>
          <dgm:bulletEnabled val="1"/>
        </dgm:presLayoutVars>
      </dgm:prSet>
      <dgm:spPr/>
    </dgm:pt>
    <dgm:pt modelId="{119ADFF1-2AD2-4831-9C94-589689AE6738}" type="pres">
      <dgm:prSet presAssocID="{9A67E459-8A17-46AF-B2D4-38D6EE34D583}" presName="sibTrans" presStyleLbl="sibTrans2D1" presStyleIdx="22" presStyleCnt="25"/>
      <dgm:spPr/>
    </dgm:pt>
    <dgm:pt modelId="{B5AE0728-89B6-4A24-8F22-B771D607D5A0}" type="pres">
      <dgm:prSet presAssocID="{C674E3EE-07B8-4262-8F84-4FE960077CF4}" presName="child" presStyleLbl="alignAccFollowNode1" presStyleIdx="22" presStyleCnt="25" custScaleX="168325" custScaleY="171755" custLinFactY="17621" custLinFactNeighborX="-1196" custLinFactNeighborY="100000">
        <dgm:presLayoutVars>
          <dgm:chMax val="0"/>
          <dgm:bulletEnabled val="1"/>
        </dgm:presLayoutVars>
      </dgm:prSet>
      <dgm:spPr/>
    </dgm:pt>
    <dgm:pt modelId="{553710FA-F23D-41BA-B6D7-99482B26B82F}" type="pres">
      <dgm:prSet presAssocID="{393E1018-E20A-41A7-AEC5-E79DEA8287F6}" presName="sibTrans" presStyleLbl="sibTrans2D1" presStyleIdx="23" presStyleCnt="25"/>
      <dgm:spPr/>
    </dgm:pt>
    <dgm:pt modelId="{6E207DE1-0E85-415C-BBA1-DD1001A2D056}" type="pres">
      <dgm:prSet presAssocID="{2123D3DF-34D3-45B2-98B1-250231ACAAB9}" presName="child" presStyleLbl="alignAccFollowNode1" presStyleIdx="23" presStyleCnt="25" custScaleX="168267" custScaleY="103465" custLinFactY="29559" custLinFactNeighborX="-598" custLinFactNeighborY="100000">
        <dgm:presLayoutVars>
          <dgm:chMax val="0"/>
          <dgm:bulletEnabled val="1"/>
        </dgm:presLayoutVars>
      </dgm:prSet>
      <dgm:spPr/>
    </dgm:pt>
    <dgm:pt modelId="{B473A88D-725B-495D-BA5B-1E253E150679}" type="pres">
      <dgm:prSet presAssocID="{F0927F12-F02F-4864-9748-A9A3BAE4FC57}" presName="sibTrans" presStyleLbl="sibTrans2D1" presStyleIdx="24" presStyleCnt="25"/>
      <dgm:spPr/>
    </dgm:pt>
    <dgm:pt modelId="{C3901E69-FEB7-46E8-823D-24CEC5476D7A}" type="pres">
      <dgm:prSet presAssocID="{5D042A57-1F04-498E-87D8-A1287A98248C}" presName="child" presStyleLbl="alignAccFollowNode1" presStyleIdx="24" presStyleCnt="25" custScaleX="169521" custScaleY="95595" custLinFactY="36756" custLinFactNeighborX="-598" custLinFactNeighborY="100000">
        <dgm:presLayoutVars>
          <dgm:chMax val="0"/>
          <dgm:bulletEnabled val="1"/>
        </dgm:presLayoutVars>
      </dgm:prSet>
      <dgm:spPr/>
    </dgm:pt>
  </dgm:ptLst>
  <dgm:cxnLst>
    <dgm:cxn modelId="{C0FC5502-926F-0E45-A65B-6F6E0612FAEE}" type="presOf" srcId="{DFC3AA58-D999-4971-AC0D-BA801A7F3FF6}" destId="{6D9A6EC1-A949-4381-ADF9-3FEC1554CCA0}" srcOrd="0" destOrd="0" presId="urn:microsoft.com/office/officeart/2005/8/layout/lProcess1"/>
    <dgm:cxn modelId="{37788003-21B3-234F-899E-D51AC68A136B}" type="presOf" srcId="{F0927F12-F02F-4864-9748-A9A3BAE4FC57}" destId="{B473A88D-725B-495D-BA5B-1E253E150679}" srcOrd="0" destOrd="0" presId="urn:microsoft.com/office/officeart/2005/8/layout/lProcess1"/>
    <dgm:cxn modelId="{0FE0AC07-F799-4446-A483-1D755C23CA80}" type="presOf" srcId="{D0F8F613-A25A-4462-85E5-D68393EBFF9D}" destId="{D3FE0B59-8427-4AFD-99AA-E4997A5EED2E}" srcOrd="0" destOrd="0" presId="urn:microsoft.com/office/officeart/2005/8/layout/lProcess1"/>
    <dgm:cxn modelId="{BF4D730D-CB0A-4543-9D5A-C8095737E98F}" type="presOf" srcId="{44ABDED0-E5B8-4807-8819-9DF692D6D4D3}" destId="{803ABD0D-67A8-4675-9C01-E18C238AF92D}" srcOrd="0" destOrd="0" presId="urn:microsoft.com/office/officeart/2005/8/layout/lProcess1"/>
    <dgm:cxn modelId="{73239010-B913-9E4D-B42E-91CBB85B3454}" type="presOf" srcId="{A89A9453-E41E-4825-9360-F604ECE7F979}" destId="{4E7BDAC9-48EB-47F0-B983-6E43F47F1A22}" srcOrd="0" destOrd="0" presId="urn:microsoft.com/office/officeart/2005/8/layout/lProcess1"/>
    <dgm:cxn modelId="{0C0FEF11-9846-4F60-AB6B-9E7AC4401C61}" srcId="{DFC3AA58-D999-4971-AC0D-BA801A7F3FF6}" destId="{5D042A57-1F04-498E-87D8-A1287A98248C}" srcOrd="12" destOrd="0" parTransId="{06B699F1-111C-46FC-A850-14526E8093B6}" sibTransId="{6DDCDA0F-1469-43F4-A195-8BBD39468935}"/>
    <dgm:cxn modelId="{2B3F1414-01DE-4874-839A-97C911D2854C}" srcId="{DFC3AA58-D999-4971-AC0D-BA801A7F3FF6}" destId="{2123D3DF-34D3-45B2-98B1-250231ACAAB9}" srcOrd="11" destOrd="0" parTransId="{4FF1DD55-35D1-4E0A-A21C-0456BEF934CD}" sibTransId="{F0927F12-F02F-4864-9748-A9A3BAE4FC57}"/>
    <dgm:cxn modelId="{5903EB16-6500-5242-BD62-4053BFCDEFB9}" type="presOf" srcId="{AC936C48-7D4E-4255-AB29-8BD06E141032}" destId="{87B66B32-51FB-463C-BCBE-B84CC30C962A}" srcOrd="0" destOrd="0" presId="urn:microsoft.com/office/officeart/2005/8/layout/lProcess1"/>
    <dgm:cxn modelId="{E08E241D-FD18-482A-9135-8E5B9A07F71C}" srcId="{3306C4ED-E7D4-4B94-B3DF-8934AF03A1A4}" destId="{5E88FC8D-7D6B-425E-8E69-8685F66005CF}" srcOrd="2" destOrd="0" parTransId="{3BFEA9D6-1E54-40F5-B5E7-1769AFF8B02E}" sibTransId="{DE980DD5-0309-41F4-BC72-629F2DFB8075}"/>
    <dgm:cxn modelId="{58352C23-9D73-844F-9DB3-A9510AD263CB}" type="presOf" srcId="{5B37103B-5D30-41B9-AF7D-217D0EE3977C}" destId="{14594BFB-700D-4766-B84B-3CC42D9F055F}" srcOrd="0" destOrd="0" presId="urn:microsoft.com/office/officeart/2005/8/layout/lProcess1"/>
    <dgm:cxn modelId="{03EC4427-26AA-40F5-A966-1645C6253273}" srcId="{DFC3AA58-D999-4971-AC0D-BA801A7F3FF6}" destId="{89A103C3-4614-4356-AA3D-84769C1094E7}" srcOrd="9" destOrd="0" parTransId="{5554EAEC-324D-4E7E-A947-83ABF8ED0ED3}" sibTransId="{9A67E459-8A17-46AF-B2D4-38D6EE34D583}"/>
    <dgm:cxn modelId="{FFAB8B2E-A0B5-D54C-B99B-778B27A67CFD}" type="presOf" srcId="{A3C2509A-7A63-4B50-9CC0-6ACDD94A4924}" destId="{AEA8566F-B972-4AD5-8FF6-53571F2C6D37}" srcOrd="0" destOrd="0" presId="urn:microsoft.com/office/officeart/2005/8/layout/lProcess1"/>
    <dgm:cxn modelId="{6A944433-8CC8-8E4E-B836-03133F701707}" type="presOf" srcId="{61A39C2B-3821-4FB6-9FEF-989938D43EBC}" destId="{B67EC1D7-02AE-483C-919E-A8D286F017A9}" srcOrd="0" destOrd="0" presId="urn:microsoft.com/office/officeart/2005/8/layout/lProcess1"/>
    <dgm:cxn modelId="{519C0F35-2AA8-4DD4-B87E-243E75C66B2C}" srcId="{DFC3AA58-D999-4971-AC0D-BA801A7F3FF6}" destId="{C674E3EE-07B8-4262-8F84-4FE960077CF4}" srcOrd="10" destOrd="0" parTransId="{D224DE25-677D-4AAB-AC04-60196C55BEC9}" sibTransId="{393E1018-E20A-41A7-AEC5-E79DEA8287F6}"/>
    <dgm:cxn modelId="{2C044135-7C06-DA49-9AEC-E54DD8659B3E}" type="presOf" srcId="{9B09EBE2-5C95-4FFF-89FF-B6E127805E5A}" destId="{10034BD4-1C75-4405-A6A3-35D58675DCAE}" srcOrd="0" destOrd="0" presId="urn:microsoft.com/office/officeart/2005/8/layout/lProcess1"/>
    <dgm:cxn modelId="{1523E83A-6DA5-43A4-A26A-BD2C653F7FE0}" srcId="{3306C4ED-E7D4-4B94-B3DF-8934AF03A1A4}" destId="{D0F8F613-A25A-4462-85E5-D68393EBFF9D}" srcOrd="0" destOrd="0" parTransId="{74A67E72-579C-4509-B355-F605C0497295}" sibTransId="{7ACA61F2-3FAB-4A96-B585-27683B649D8B}"/>
    <dgm:cxn modelId="{9C11373C-741D-8049-A130-A50482808E46}" type="presOf" srcId="{7EB4AFB9-611B-4182-980F-7EDEA18BBA4D}" destId="{39207138-72BC-42C6-B2CC-82C257B4B7CE}" srcOrd="0" destOrd="0" presId="urn:microsoft.com/office/officeart/2005/8/layout/lProcess1"/>
    <dgm:cxn modelId="{0F520E3D-90C7-4D1F-8C66-3C8EE928EAB0}" srcId="{3306C4ED-E7D4-4B94-B3DF-8934AF03A1A4}" destId="{A8BA5B9C-7F3E-4663-951F-C32A7C94B45C}" srcOrd="6" destOrd="0" parTransId="{B414B883-9268-456D-B99F-B5DF1AAC2B29}" sibTransId="{61A39C2B-3821-4FB6-9FEF-989938D43EBC}"/>
    <dgm:cxn modelId="{625EBF40-D9B8-004F-9909-30C7D9D435B4}" type="presOf" srcId="{17FEC94D-FCC1-42B4-B334-0D221CAEC4ED}" destId="{A09D0788-DA7F-4B89-84D8-9D7BDE5247E6}" srcOrd="0" destOrd="0" presId="urn:microsoft.com/office/officeart/2005/8/layout/lProcess1"/>
    <dgm:cxn modelId="{23F9D75B-2160-8F48-B2DB-3DEC674FE8B8}" type="presOf" srcId="{BD5085F5-E91F-4822-A8F8-20B33310DF72}" destId="{A37373D3-38CB-45B6-B6B0-F7E718228103}" srcOrd="0" destOrd="0" presId="urn:microsoft.com/office/officeart/2005/8/layout/lProcess1"/>
    <dgm:cxn modelId="{F9F9DB5C-BB55-45D6-8D4D-A2A3B8962C7B}" srcId="{3306C4ED-E7D4-4B94-B3DF-8934AF03A1A4}" destId="{330DBDD7-14DB-4ED2-8A63-669A6CC160F5}" srcOrd="9" destOrd="0" parTransId="{A97E60DA-55ED-4913-8C72-735A748A6EC9}" sibTransId="{09F521CC-9ECE-48CF-AF31-5487B9D7EBD6}"/>
    <dgm:cxn modelId="{9A2F485F-A5E0-754D-BA15-CCB2EB354C19}" type="presOf" srcId="{4E3989A4-B8DF-4A26-AC56-B7331C517F05}" destId="{432CD1F6-C16C-4D93-AD0B-EBD1C32D9CBE}" srcOrd="0" destOrd="0" presId="urn:microsoft.com/office/officeart/2005/8/layout/lProcess1"/>
    <dgm:cxn modelId="{3072B15F-A314-4CD8-82F2-87EE6F1D48F6}" srcId="{3306C4ED-E7D4-4B94-B3DF-8934AF03A1A4}" destId="{38E90B9F-4C27-4C53-9196-C6CE6E6826F3}" srcOrd="5" destOrd="0" parTransId="{9DA7075A-F6DC-4396-B6F4-CAC9BDB83EEB}" sibTransId="{A89A9453-E41E-4825-9360-F604ECE7F979}"/>
    <dgm:cxn modelId="{3695F742-BEAB-124D-9CEC-A64209C6F8B3}" type="presOf" srcId="{9B030C7A-0297-467A-909D-EEB313BF8702}" destId="{3F37C00A-5A09-4727-BEEE-F37BED4B66C7}" srcOrd="0" destOrd="0" presId="urn:microsoft.com/office/officeart/2005/8/layout/lProcess1"/>
    <dgm:cxn modelId="{D2FC7568-4E36-814E-83CF-5F03A4DCA083}" type="presOf" srcId="{3306C4ED-E7D4-4B94-B3DF-8934AF03A1A4}" destId="{C3874390-85F4-4F0B-9B99-7EB86E83B896}" srcOrd="0" destOrd="0" presId="urn:microsoft.com/office/officeart/2005/8/layout/lProcess1"/>
    <dgm:cxn modelId="{4B144369-59D4-4B27-8514-735EB8815154}" srcId="{3306C4ED-E7D4-4B94-B3DF-8934AF03A1A4}" destId="{2596B767-69D6-4F22-BB52-E3D8BC842095}" srcOrd="1" destOrd="0" parTransId="{5F947E35-480B-4ACD-826D-8AC338E15BD2}" sibTransId="{AC936C48-7D4E-4255-AB29-8BD06E141032}"/>
    <dgm:cxn modelId="{8832016A-F295-D64B-9B8D-07FD66DA2853}" type="presOf" srcId="{25746574-966B-4A11-BDA0-0873A515C3BD}" destId="{F4911726-EDEF-46AE-A93D-C0BA92563DC0}" srcOrd="0" destOrd="0" presId="urn:microsoft.com/office/officeart/2005/8/layout/lProcess1"/>
    <dgm:cxn modelId="{8974174A-12AA-3748-9618-A30C7B5F9B63}" type="presOf" srcId="{A4CB6916-ED03-4AF1-83FF-2F6FEED6B787}" destId="{6F1EF206-16A8-461B-AE1C-8B099CA51AE3}" srcOrd="0" destOrd="0" presId="urn:microsoft.com/office/officeart/2005/8/layout/lProcess1"/>
    <dgm:cxn modelId="{2A0EF56F-E21D-7C40-B273-354FE4DF927C}" type="presOf" srcId="{9C291A00-1910-4B60-9CBF-59B0C816B1DA}" destId="{A7AE646C-52B5-4575-840A-0BACFEB1C15F}" srcOrd="0" destOrd="0" presId="urn:microsoft.com/office/officeart/2005/8/layout/lProcess1"/>
    <dgm:cxn modelId="{84127B72-A11E-E84A-867F-3A440D8ABCF3}" type="presOf" srcId="{CF369445-4657-428B-9B99-1ADD21A155D6}" destId="{A9C499E7-5A23-4565-A90D-AFD3325B5227}" srcOrd="0" destOrd="0" presId="urn:microsoft.com/office/officeart/2005/8/layout/lProcess1"/>
    <dgm:cxn modelId="{DDE87973-E7DB-2044-8964-FB61C5B150B8}" type="presOf" srcId="{7ACA61F2-3FAB-4A96-B585-27683B649D8B}" destId="{EEBB3C98-9D6D-4182-9307-8F2E0A514B34}" srcOrd="0" destOrd="0" presId="urn:microsoft.com/office/officeart/2005/8/layout/lProcess1"/>
    <dgm:cxn modelId="{A0584C54-9941-4BF5-84E2-67C87FFB84F6}" srcId="{3306C4ED-E7D4-4B94-B3DF-8934AF03A1A4}" destId="{83DA82D0-5549-418D-9A6C-27CB8EE2D37D}" srcOrd="3" destOrd="0" parTransId="{6C01D474-7CA6-4B70-9B12-13479BC32E16}" sibTransId="{AFB6C0E5-803C-47CB-AB80-D239AD6311B4}"/>
    <dgm:cxn modelId="{4BCA8B54-238C-5E4A-9E1F-93B6D1382444}" type="presOf" srcId="{AFB6C0E5-803C-47CB-AB80-D239AD6311B4}" destId="{15936E81-1506-489B-87BF-DC4BFDA0F159}" srcOrd="0" destOrd="0" presId="urn:microsoft.com/office/officeart/2005/8/layout/lProcess1"/>
    <dgm:cxn modelId="{696A7A59-A525-BD4D-9BA7-81D214A5C525}" type="presOf" srcId="{C25E468E-AB06-4EFE-B712-7CEAB1A2344A}" destId="{88688497-34C9-4E7A-B368-7AB201392686}" srcOrd="0" destOrd="0" presId="urn:microsoft.com/office/officeart/2005/8/layout/lProcess1"/>
    <dgm:cxn modelId="{F1EA1A80-3A71-664B-9462-632D9F8BC63A}" type="presOf" srcId="{9A67E459-8A17-46AF-B2D4-38D6EE34D583}" destId="{119ADFF1-2AD2-4831-9C94-589689AE6738}" srcOrd="0" destOrd="0" presId="urn:microsoft.com/office/officeart/2005/8/layout/lProcess1"/>
    <dgm:cxn modelId="{48082583-5DA5-C645-91A3-CC69053AD6A6}" type="presOf" srcId="{83DA82D0-5549-418D-9A6C-27CB8EE2D37D}" destId="{3B77B23D-9B09-4147-A179-279DF0A7798F}" srcOrd="0" destOrd="0" presId="urn:microsoft.com/office/officeart/2005/8/layout/lProcess1"/>
    <dgm:cxn modelId="{195B8585-40B2-854A-B9F4-2D37A9087BBF}" type="presOf" srcId="{393E1018-E20A-41A7-AEC5-E79DEA8287F6}" destId="{553710FA-F23D-41BA-B6D7-99482B26B82F}" srcOrd="0" destOrd="0" presId="urn:microsoft.com/office/officeart/2005/8/layout/lProcess1"/>
    <dgm:cxn modelId="{9138BF85-8785-7944-AAA7-6EA967F62E72}" type="presOf" srcId="{330DBDD7-14DB-4ED2-8A63-669A6CC160F5}" destId="{97484F86-8AC0-4C91-9B41-2E42200449FE}" srcOrd="0" destOrd="0" presId="urn:microsoft.com/office/officeart/2005/8/layout/lProcess1"/>
    <dgm:cxn modelId="{83E94F86-8F38-E040-8AC6-3918B82894E0}" type="presOf" srcId="{5E88FC8D-7D6B-425E-8E69-8685F66005CF}" destId="{C1C0D1BF-08F0-487B-8F30-CBE1BC25FD71}" srcOrd="0" destOrd="0" presId="urn:microsoft.com/office/officeart/2005/8/layout/lProcess1"/>
    <dgm:cxn modelId="{10C53C87-ADCA-844D-96EB-17BB0EAD042F}" type="presOf" srcId="{DE980DD5-0309-41F4-BC72-629F2DFB8075}" destId="{E78B1F9B-ABD0-4187-952E-96B28A4F29AF}" srcOrd="0" destOrd="0" presId="urn:microsoft.com/office/officeart/2005/8/layout/lProcess1"/>
    <dgm:cxn modelId="{1B9D8B87-4197-0C4E-90F4-7A1C75860B22}" type="presOf" srcId="{67EBE6F7-34CB-404A-A54B-EC8825D4BA00}" destId="{252EA50C-9440-4DC4-9F7B-0ACBC9943029}" srcOrd="0" destOrd="0" presId="urn:microsoft.com/office/officeart/2005/8/layout/lProcess1"/>
    <dgm:cxn modelId="{A6993589-3468-3844-8CCE-29E52E33B775}" type="presOf" srcId="{2D74F4B8-6619-47F8-B588-C18F84130825}" destId="{CBE55A48-8878-4374-B7CC-33EF1323A5EC}" srcOrd="0" destOrd="0" presId="urn:microsoft.com/office/officeart/2005/8/layout/lProcess1"/>
    <dgm:cxn modelId="{6C327B89-6724-024D-979F-DEFFED91D647}" type="presOf" srcId="{640CDEAB-59A9-428E-92E6-F2369CA1FAEC}" destId="{41500C41-3215-401B-8747-850EF9B1769B}" srcOrd="0" destOrd="0" presId="urn:microsoft.com/office/officeart/2005/8/layout/lProcess1"/>
    <dgm:cxn modelId="{67ABC08B-A9EB-D24E-9073-C96505EB074D}" type="presOf" srcId="{A85A07F5-DDC1-41A3-B329-63BF5FDF0ACA}" destId="{7DABAC05-9613-4724-AC7C-FF9E915F5BE2}" srcOrd="0" destOrd="0" presId="urn:microsoft.com/office/officeart/2005/8/layout/lProcess1"/>
    <dgm:cxn modelId="{D074678F-8B5A-5E42-BE07-9042B3738AB7}" type="presOf" srcId="{C70288F5-8CB3-4043-B795-0F3C1E0F5BB2}" destId="{23F0569F-6BFC-4F75-8869-965904AE6F10}" srcOrd="0" destOrd="0" presId="urn:microsoft.com/office/officeart/2005/8/layout/lProcess1"/>
    <dgm:cxn modelId="{DFE47E91-1D9A-784D-ADE1-BBDA9914FD10}" type="presOf" srcId="{89A103C3-4614-4356-AA3D-84769C1094E7}" destId="{020D2558-C38B-445E-9C06-579E41757DB7}" srcOrd="0" destOrd="0" presId="urn:microsoft.com/office/officeart/2005/8/layout/lProcess1"/>
    <dgm:cxn modelId="{000C0E92-EF5B-0B40-9024-0897A6D6D776}" type="presOf" srcId="{2546ED53-388E-4E3D-98CD-1F4EC035EDA4}" destId="{EC92EF15-90D8-4B21-92C8-CB411D818F1F}" srcOrd="0" destOrd="0" presId="urn:microsoft.com/office/officeart/2005/8/layout/lProcess1"/>
    <dgm:cxn modelId="{7AA61092-C921-4FB9-97D1-B6EA2005D81F}" srcId="{DFC3AA58-D999-4971-AC0D-BA801A7F3FF6}" destId="{C25E468E-AB06-4EFE-B712-7CEAB1A2344A}" srcOrd="7" destOrd="0" parTransId="{7D76CF9B-3EF7-4A44-B832-94B0E9EB1A35}" sibTransId="{A85A07F5-DDC1-41A3-B329-63BF5FDF0ACA}"/>
    <dgm:cxn modelId="{397F2294-C107-894E-B591-04E73FABDF7C}" type="presOf" srcId="{59FEF4C1-2057-4DDE-A8C6-75D261C4E266}" destId="{AC7C2221-F3AD-4AF2-8F3A-C5D3FDD63641}" srcOrd="0" destOrd="0" presId="urn:microsoft.com/office/officeart/2005/8/layout/lProcess1"/>
    <dgm:cxn modelId="{1C315AA7-E69F-4B18-93EF-5917ED28E49C}" srcId="{DFC3AA58-D999-4971-AC0D-BA801A7F3FF6}" destId="{BD5085F5-E91F-4822-A8F8-20B33310DF72}" srcOrd="8" destOrd="0" parTransId="{A0C52D06-7B99-4B80-91B0-F095528AF36C}" sibTransId="{AC736DE1-6125-4F38-A120-2A7EDB6980C3}"/>
    <dgm:cxn modelId="{FB6A40A9-CEF4-5643-9479-0AD7D4F7E0BC}" type="presOf" srcId="{2596B767-69D6-4F22-BB52-E3D8BC842095}" destId="{98926642-0E0C-4136-818F-5A94FAAA2E30}" srcOrd="0" destOrd="0" presId="urn:microsoft.com/office/officeart/2005/8/layout/lProcess1"/>
    <dgm:cxn modelId="{C90919AC-EA0B-3B4D-8522-3F5857A0B850}" type="presOf" srcId="{C674E3EE-07B8-4262-8F84-4FE960077CF4}" destId="{B5AE0728-89B6-4A24-8F22-B771D607D5A0}" srcOrd="0" destOrd="0" presId="urn:microsoft.com/office/officeart/2005/8/layout/lProcess1"/>
    <dgm:cxn modelId="{5BC161AE-F85D-D948-9359-6BC9DCD81BC4}" type="presOf" srcId="{09F521CC-9ECE-48CF-AF31-5487B9D7EBD6}" destId="{8E0EE12B-5B51-414E-B987-33323F6E45A4}" srcOrd="0" destOrd="0" presId="urn:microsoft.com/office/officeart/2005/8/layout/lProcess1"/>
    <dgm:cxn modelId="{DD8198B5-B8E0-4818-80F6-5F554F38F2F6}" srcId="{DFC3AA58-D999-4971-AC0D-BA801A7F3FF6}" destId="{A3C2509A-7A63-4B50-9CC0-6ACDD94A4924}" srcOrd="6" destOrd="0" parTransId="{CBB7AB7C-A9C2-4898-93D8-C6141FCD620E}" sibTransId="{A4CB6916-ED03-4AF1-83FF-2F6FEED6B787}"/>
    <dgm:cxn modelId="{6C7DFAC0-081B-4CF0-8F9E-536665488951}" srcId="{DFC3AA58-D999-4971-AC0D-BA801A7F3FF6}" destId="{25746574-966B-4A11-BDA0-0873A515C3BD}" srcOrd="3" destOrd="0" parTransId="{38AD90CD-6171-4BA0-956F-FBD6FA6D3F77}" sibTransId="{4E3989A4-B8DF-4A26-AC56-B7331C517F05}"/>
    <dgm:cxn modelId="{6BA32BC3-EC62-4233-B423-A3A5AA6B35FF}" srcId="{48031C6F-96C7-473D-9445-63AD032731B1}" destId="{DFC3AA58-D999-4971-AC0D-BA801A7F3FF6}" srcOrd="1" destOrd="0" parTransId="{079451DF-1C5A-4734-848F-57E6EB485EB2}" sibTransId="{4928E852-5FFF-425D-9FD5-1242F37D52BD}"/>
    <dgm:cxn modelId="{B34F74C4-2562-4406-91E5-B48659CFA104}" srcId="{DFC3AA58-D999-4971-AC0D-BA801A7F3FF6}" destId="{528F5F64-F0D8-4D43-B00E-59A1D956CDAF}" srcOrd="5" destOrd="0" parTransId="{30CE71AF-4BC8-4BA7-BE4F-7A532B835429}" sibTransId="{640CDEAB-59A9-428E-92E6-F2369CA1FAEC}"/>
    <dgm:cxn modelId="{A6FCBBC7-456B-4455-BD30-229212124A8A}" srcId="{DFC3AA58-D999-4971-AC0D-BA801A7F3FF6}" destId="{17FEC94D-FCC1-42B4-B334-0D221CAEC4ED}" srcOrd="1" destOrd="0" parTransId="{ED266237-F0C6-41D9-9481-E6C3A023EA5C}" sibTransId="{7EB4AFB9-611B-4182-980F-7EDEA18BBA4D}"/>
    <dgm:cxn modelId="{002C58CB-3D56-6043-A7C2-F0F542CC3395}" type="presOf" srcId="{2123D3DF-34D3-45B2-98B1-250231ACAAB9}" destId="{6E207DE1-0E85-415C-BBA1-DD1001A2D056}" srcOrd="0" destOrd="0" presId="urn:microsoft.com/office/officeart/2005/8/layout/lProcess1"/>
    <dgm:cxn modelId="{FE0534D1-934B-4A11-9FF2-67980D8811D2}" srcId="{3306C4ED-E7D4-4B94-B3DF-8934AF03A1A4}" destId="{D7D0A742-71B3-4931-B68A-77CF6A69F906}" srcOrd="7" destOrd="0" parTransId="{5FE6B8F4-9FAC-49CA-842A-12E7CF249286}" sibTransId="{2D74F4B8-6619-47F8-B588-C18F84130825}"/>
    <dgm:cxn modelId="{513C97D2-116B-2E49-8502-D8A110597381}" type="presOf" srcId="{528F5F64-F0D8-4D43-B00E-59A1D956CDAF}" destId="{F2A1DAE3-11B0-4EC7-ADB8-FBD6D3CBA79D}" srcOrd="0" destOrd="0" presId="urn:microsoft.com/office/officeart/2005/8/layout/lProcess1"/>
    <dgm:cxn modelId="{EA89AAD2-BEB1-EC48-988A-BBF7C88198B5}" type="presOf" srcId="{A8BA5B9C-7F3E-4663-951F-C32A7C94B45C}" destId="{8F41337A-9208-4524-9149-C33B4EE2CBDC}" srcOrd="0" destOrd="0" presId="urn:microsoft.com/office/officeart/2005/8/layout/lProcess1"/>
    <dgm:cxn modelId="{A229CAD2-0C1E-4F45-BE4C-59425095854F}" srcId="{48031C6F-96C7-473D-9445-63AD032731B1}" destId="{3306C4ED-E7D4-4B94-B3DF-8934AF03A1A4}" srcOrd="0" destOrd="0" parTransId="{8B45A8D2-098C-4BFA-AA6D-75B4E913CB68}" sibTransId="{7CB1C06C-23BD-4D71-8E8E-BEFC3C0EE383}"/>
    <dgm:cxn modelId="{9F16DED3-D3F8-2649-9DDA-6A586E22D54E}" type="presOf" srcId="{5D042A57-1F04-498E-87D8-A1287A98248C}" destId="{C3901E69-FEB7-46E8-823D-24CEC5476D7A}" srcOrd="0" destOrd="0" presId="urn:microsoft.com/office/officeart/2005/8/layout/lProcess1"/>
    <dgm:cxn modelId="{9564EAD4-2942-400B-819E-414C41E18E45}" srcId="{3306C4ED-E7D4-4B94-B3DF-8934AF03A1A4}" destId="{9B030C7A-0297-467A-909D-EEB313BF8702}" srcOrd="10" destOrd="0" parTransId="{C714B128-2F47-41B2-9168-18612DCD31E8}" sibTransId="{C70288F5-8CB3-4043-B795-0F3C1E0F5BB2}"/>
    <dgm:cxn modelId="{0FFDB2D5-5056-A04D-B861-EB9C99FDEB2C}" type="presOf" srcId="{0D39887D-1317-4881-9946-8E02E21C0911}" destId="{A0DB4DD7-8A59-4C61-AC99-EBF031009874}" srcOrd="0" destOrd="0" presId="urn:microsoft.com/office/officeart/2005/8/layout/lProcess1"/>
    <dgm:cxn modelId="{C84381D6-D6A5-46A5-89DE-4B194411EC7D}" srcId="{3306C4ED-E7D4-4B94-B3DF-8934AF03A1A4}" destId="{CF369445-4657-428B-9B99-1ADD21A155D6}" srcOrd="4" destOrd="0" parTransId="{5A0EA85A-4BFF-4987-A944-9EEA4F4310A6}" sibTransId="{67EBE6F7-34CB-404A-A54B-EC8825D4BA00}"/>
    <dgm:cxn modelId="{C750C8DD-CBB7-430F-9670-33C2DBCADFEA}" srcId="{DFC3AA58-D999-4971-AC0D-BA801A7F3FF6}" destId="{5B37103B-5D30-41B9-AF7D-217D0EE3977C}" srcOrd="4" destOrd="0" parTransId="{A4B9FAF4-0485-4A28-B5BE-EA14D36A62B4}" sibTransId="{59FEF4C1-2057-4DDE-A8C6-75D261C4E266}"/>
    <dgm:cxn modelId="{F00238DE-C874-2C45-B1F4-B5286B63CD63}" type="presOf" srcId="{48031C6F-96C7-473D-9445-63AD032731B1}" destId="{47D0E87D-FC32-46CC-AF7A-BB1A16C64761}" srcOrd="0" destOrd="0" presId="urn:microsoft.com/office/officeart/2005/8/layout/lProcess1"/>
    <dgm:cxn modelId="{C77D80E3-CB73-4E3F-9706-E896962DC1FE}" srcId="{DFC3AA58-D999-4971-AC0D-BA801A7F3FF6}" destId="{B809F043-9673-4F06-AC4B-FB00582D5BB4}" srcOrd="2" destOrd="0" parTransId="{A8DED94D-97EF-4A0C-89E3-38C31C6D7BB4}" sibTransId="{43B313F4-CCC3-4F1A-8B52-F9BF1527FFE4}"/>
    <dgm:cxn modelId="{97CCE5E7-AAFF-48F4-B4BB-B0D004885576}" srcId="{3306C4ED-E7D4-4B94-B3DF-8934AF03A1A4}" destId="{9B09EBE2-5C95-4FFF-89FF-B6E127805E5A}" srcOrd="11" destOrd="0" parTransId="{800EE118-C110-4D6C-B02E-455057A6FA44}" sibTransId="{62320A2A-607F-4F7E-9FCC-D52ACD7ED270}"/>
    <dgm:cxn modelId="{491C8EEC-DBD7-294E-9A3D-80AD0189D7EA}" type="presOf" srcId="{C616D41E-87BD-4856-AD41-5496F5D7F5D3}" destId="{3BC84B6D-E44A-47C7-B439-10BEFE17EC6C}" srcOrd="0" destOrd="0" presId="urn:microsoft.com/office/officeart/2005/8/layout/lProcess1"/>
    <dgm:cxn modelId="{D845F6ED-7258-0642-800E-CA0422CF0C30}" type="presOf" srcId="{B809F043-9673-4F06-AC4B-FB00582D5BB4}" destId="{4A82ADBD-E3B1-4A82-A304-C01F4C7E76AB}" srcOrd="0" destOrd="0" presId="urn:microsoft.com/office/officeart/2005/8/layout/lProcess1"/>
    <dgm:cxn modelId="{BE0934EE-41C6-BB47-9AB3-4C3F60CE33B9}" type="presOf" srcId="{AC736DE1-6125-4F38-A120-2A7EDB6980C3}" destId="{5010D839-FF07-4EF1-ABF7-D7B6168915FA}" srcOrd="0" destOrd="0" presId="urn:microsoft.com/office/officeart/2005/8/layout/lProcess1"/>
    <dgm:cxn modelId="{B8173CF0-B92F-4DFB-8F94-16F2F2AB5C4B}" srcId="{3306C4ED-E7D4-4B94-B3DF-8934AF03A1A4}" destId="{C616D41E-87BD-4856-AD41-5496F5D7F5D3}" srcOrd="8" destOrd="0" parTransId="{BAB14D9F-E75D-4DBB-A2BB-910F465DDA78}" sibTransId="{44ABDED0-E5B8-4807-8819-9DF692D6D4D3}"/>
    <dgm:cxn modelId="{EC5FD6F3-731E-3F4A-B490-2C049852F444}" type="presOf" srcId="{38E90B9F-4C27-4C53-9196-C6CE6E6826F3}" destId="{99805489-941A-44F7-824D-D8CC5FA01CFF}" srcOrd="0" destOrd="0" presId="urn:microsoft.com/office/officeart/2005/8/layout/lProcess1"/>
    <dgm:cxn modelId="{F7A93CF4-0C1A-B24A-91BE-7A7F021E6E60}" type="presOf" srcId="{D7D0A742-71B3-4931-B68A-77CF6A69F906}" destId="{E9681EAE-0C3F-4E89-9A42-6B5F09D96520}" srcOrd="0" destOrd="0" presId="urn:microsoft.com/office/officeart/2005/8/layout/lProcess1"/>
    <dgm:cxn modelId="{F83E0FF5-BDC7-40A7-8620-6291861C5AF9}" srcId="{DFC3AA58-D999-4971-AC0D-BA801A7F3FF6}" destId="{9C291A00-1910-4B60-9CBF-59B0C816B1DA}" srcOrd="0" destOrd="0" parTransId="{0D39887D-1317-4881-9946-8E02E21C0911}" sibTransId="{2546ED53-388E-4E3D-98CD-1F4EC035EDA4}"/>
    <dgm:cxn modelId="{3FA8F5F7-846F-7941-AC76-B3358CF6BF39}" type="presOf" srcId="{74A67E72-579C-4509-B355-F605C0497295}" destId="{F7FC8FC2-A786-4629-B90F-3B886A44B206}" srcOrd="0" destOrd="0" presId="urn:microsoft.com/office/officeart/2005/8/layout/lProcess1"/>
    <dgm:cxn modelId="{6ADEEDFD-C148-CA4B-B34E-005B434A0F17}" type="presOf" srcId="{43B313F4-CCC3-4F1A-8B52-F9BF1527FFE4}" destId="{09549FB4-D828-40FE-AD10-7D1A5F10733B}" srcOrd="0" destOrd="0" presId="urn:microsoft.com/office/officeart/2005/8/layout/lProcess1"/>
    <dgm:cxn modelId="{C5C15C04-F42F-594E-814C-4CD6EF1E3F48}" type="presParOf" srcId="{47D0E87D-FC32-46CC-AF7A-BB1A16C64761}" destId="{BDBBC1B6-BAC5-4AAF-B98F-8F9546A57F86}" srcOrd="0" destOrd="0" presId="urn:microsoft.com/office/officeart/2005/8/layout/lProcess1"/>
    <dgm:cxn modelId="{A2CD7816-5455-F444-826F-C79F1B3C1E99}" type="presParOf" srcId="{BDBBC1B6-BAC5-4AAF-B98F-8F9546A57F86}" destId="{C3874390-85F4-4F0B-9B99-7EB86E83B896}" srcOrd="0" destOrd="0" presId="urn:microsoft.com/office/officeart/2005/8/layout/lProcess1"/>
    <dgm:cxn modelId="{F64ED32B-D484-E640-B909-2818ACF28431}" type="presParOf" srcId="{BDBBC1B6-BAC5-4AAF-B98F-8F9546A57F86}" destId="{F7FC8FC2-A786-4629-B90F-3B886A44B206}" srcOrd="1" destOrd="0" presId="urn:microsoft.com/office/officeart/2005/8/layout/lProcess1"/>
    <dgm:cxn modelId="{47B21C3D-2051-FD4A-B971-76CB1BDBF5D9}" type="presParOf" srcId="{BDBBC1B6-BAC5-4AAF-B98F-8F9546A57F86}" destId="{D3FE0B59-8427-4AFD-99AA-E4997A5EED2E}" srcOrd="2" destOrd="0" presId="urn:microsoft.com/office/officeart/2005/8/layout/lProcess1"/>
    <dgm:cxn modelId="{CC560315-C733-E648-A3A8-E6EE6A9DB63D}" type="presParOf" srcId="{BDBBC1B6-BAC5-4AAF-B98F-8F9546A57F86}" destId="{EEBB3C98-9D6D-4182-9307-8F2E0A514B34}" srcOrd="3" destOrd="0" presId="urn:microsoft.com/office/officeart/2005/8/layout/lProcess1"/>
    <dgm:cxn modelId="{1556276D-8C47-ED43-B866-ABA50002A073}" type="presParOf" srcId="{BDBBC1B6-BAC5-4AAF-B98F-8F9546A57F86}" destId="{98926642-0E0C-4136-818F-5A94FAAA2E30}" srcOrd="4" destOrd="0" presId="urn:microsoft.com/office/officeart/2005/8/layout/lProcess1"/>
    <dgm:cxn modelId="{0CB31C4B-9186-4B44-8476-38885092694E}" type="presParOf" srcId="{BDBBC1B6-BAC5-4AAF-B98F-8F9546A57F86}" destId="{87B66B32-51FB-463C-BCBE-B84CC30C962A}" srcOrd="5" destOrd="0" presId="urn:microsoft.com/office/officeart/2005/8/layout/lProcess1"/>
    <dgm:cxn modelId="{85225FB1-4B9D-CB48-8FFA-26012183643F}" type="presParOf" srcId="{BDBBC1B6-BAC5-4AAF-B98F-8F9546A57F86}" destId="{C1C0D1BF-08F0-487B-8F30-CBE1BC25FD71}" srcOrd="6" destOrd="0" presId="urn:microsoft.com/office/officeart/2005/8/layout/lProcess1"/>
    <dgm:cxn modelId="{078598C1-2FD7-C242-A257-43A7A30B3F2A}" type="presParOf" srcId="{BDBBC1B6-BAC5-4AAF-B98F-8F9546A57F86}" destId="{E78B1F9B-ABD0-4187-952E-96B28A4F29AF}" srcOrd="7" destOrd="0" presId="urn:microsoft.com/office/officeart/2005/8/layout/lProcess1"/>
    <dgm:cxn modelId="{8B367F1B-B736-2F44-960A-3F4C204A8A8E}" type="presParOf" srcId="{BDBBC1B6-BAC5-4AAF-B98F-8F9546A57F86}" destId="{3B77B23D-9B09-4147-A179-279DF0A7798F}" srcOrd="8" destOrd="0" presId="urn:microsoft.com/office/officeart/2005/8/layout/lProcess1"/>
    <dgm:cxn modelId="{8199A87E-1ACB-B744-9544-745C7D6D80FC}" type="presParOf" srcId="{BDBBC1B6-BAC5-4AAF-B98F-8F9546A57F86}" destId="{15936E81-1506-489B-87BF-DC4BFDA0F159}" srcOrd="9" destOrd="0" presId="urn:microsoft.com/office/officeart/2005/8/layout/lProcess1"/>
    <dgm:cxn modelId="{F385009D-CF85-CF4B-AEBC-083E19CD7555}" type="presParOf" srcId="{BDBBC1B6-BAC5-4AAF-B98F-8F9546A57F86}" destId="{A9C499E7-5A23-4565-A90D-AFD3325B5227}" srcOrd="10" destOrd="0" presId="urn:microsoft.com/office/officeart/2005/8/layout/lProcess1"/>
    <dgm:cxn modelId="{D9F356D0-03D2-564B-AF65-3BD3CFBB07BA}" type="presParOf" srcId="{BDBBC1B6-BAC5-4AAF-B98F-8F9546A57F86}" destId="{252EA50C-9440-4DC4-9F7B-0ACBC9943029}" srcOrd="11" destOrd="0" presId="urn:microsoft.com/office/officeart/2005/8/layout/lProcess1"/>
    <dgm:cxn modelId="{D5A4C2E3-9E58-4747-A506-504CF10A5C53}" type="presParOf" srcId="{BDBBC1B6-BAC5-4AAF-B98F-8F9546A57F86}" destId="{99805489-941A-44F7-824D-D8CC5FA01CFF}" srcOrd="12" destOrd="0" presId="urn:microsoft.com/office/officeart/2005/8/layout/lProcess1"/>
    <dgm:cxn modelId="{69A66647-F25E-8646-A8AB-7B9F2634F527}" type="presParOf" srcId="{BDBBC1B6-BAC5-4AAF-B98F-8F9546A57F86}" destId="{4E7BDAC9-48EB-47F0-B983-6E43F47F1A22}" srcOrd="13" destOrd="0" presId="urn:microsoft.com/office/officeart/2005/8/layout/lProcess1"/>
    <dgm:cxn modelId="{16517A4C-2C98-4C49-B5AB-0143D454C1F7}" type="presParOf" srcId="{BDBBC1B6-BAC5-4AAF-B98F-8F9546A57F86}" destId="{8F41337A-9208-4524-9149-C33B4EE2CBDC}" srcOrd="14" destOrd="0" presId="urn:microsoft.com/office/officeart/2005/8/layout/lProcess1"/>
    <dgm:cxn modelId="{13DE4E17-4673-8646-BA8A-1CB25F97DF87}" type="presParOf" srcId="{BDBBC1B6-BAC5-4AAF-B98F-8F9546A57F86}" destId="{B67EC1D7-02AE-483C-919E-A8D286F017A9}" srcOrd="15" destOrd="0" presId="urn:microsoft.com/office/officeart/2005/8/layout/lProcess1"/>
    <dgm:cxn modelId="{91C04353-ED3F-EC49-8231-00C3F9C0A4CF}" type="presParOf" srcId="{BDBBC1B6-BAC5-4AAF-B98F-8F9546A57F86}" destId="{E9681EAE-0C3F-4E89-9A42-6B5F09D96520}" srcOrd="16" destOrd="0" presId="urn:microsoft.com/office/officeart/2005/8/layout/lProcess1"/>
    <dgm:cxn modelId="{5909EC79-1B3A-CD46-9734-725AE8EEBCC7}" type="presParOf" srcId="{BDBBC1B6-BAC5-4AAF-B98F-8F9546A57F86}" destId="{CBE55A48-8878-4374-B7CC-33EF1323A5EC}" srcOrd="17" destOrd="0" presId="urn:microsoft.com/office/officeart/2005/8/layout/lProcess1"/>
    <dgm:cxn modelId="{4150D30E-1136-F541-8785-D8ACDA0F46B8}" type="presParOf" srcId="{BDBBC1B6-BAC5-4AAF-B98F-8F9546A57F86}" destId="{3BC84B6D-E44A-47C7-B439-10BEFE17EC6C}" srcOrd="18" destOrd="0" presId="urn:microsoft.com/office/officeart/2005/8/layout/lProcess1"/>
    <dgm:cxn modelId="{0E975D5B-015A-784A-BB17-C8B4EF23FC8D}" type="presParOf" srcId="{BDBBC1B6-BAC5-4AAF-B98F-8F9546A57F86}" destId="{803ABD0D-67A8-4675-9C01-E18C238AF92D}" srcOrd="19" destOrd="0" presId="urn:microsoft.com/office/officeart/2005/8/layout/lProcess1"/>
    <dgm:cxn modelId="{7CBA24CD-4A1B-7244-A881-7E6053857113}" type="presParOf" srcId="{BDBBC1B6-BAC5-4AAF-B98F-8F9546A57F86}" destId="{97484F86-8AC0-4C91-9B41-2E42200449FE}" srcOrd="20" destOrd="0" presId="urn:microsoft.com/office/officeart/2005/8/layout/lProcess1"/>
    <dgm:cxn modelId="{DD5CD1C0-57C0-7D4C-8127-8843EC310218}" type="presParOf" srcId="{BDBBC1B6-BAC5-4AAF-B98F-8F9546A57F86}" destId="{8E0EE12B-5B51-414E-B987-33323F6E45A4}" srcOrd="21" destOrd="0" presId="urn:microsoft.com/office/officeart/2005/8/layout/lProcess1"/>
    <dgm:cxn modelId="{486AD42F-7314-6144-B29A-7B69E97FF6C2}" type="presParOf" srcId="{BDBBC1B6-BAC5-4AAF-B98F-8F9546A57F86}" destId="{3F37C00A-5A09-4727-BEEE-F37BED4B66C7}" srcOrd="22" destOrd="0" presId="urn:microsoft.com/office/officeart/2005/8/layout/lProcess1"/>
    <dgm:cxn modelId="{CA5C01FB-263C-A64F-94E6-A75AB0705B50}" type="presParOf" srcId="{BDBBC1B6-BAC5-4AAF-B98F-8F9546A57F86}" destId="{23F0569F-6BFC-4F75-8869-965904AE6F10}" srcOrd="23" destOrd="0" presId="urn:microsoft.com/office/officeart/2005/8/layout/lProcess1"/>
    <dgm:cxn modelId="{40872E8F-B35B-974E-96DA-05D8580FB89F}" type="presParOf" srcId="{BDBBC1B6-BAC5-4AAF-B98F-8F9546A57F86}" destId="{10034BD4-1C75-4405-A6A3-35D58675DCAE}" srcOrd="24" destOrd="0" presId="urn:microsoft.com/office/officeart/2005/8/layout/lProcess1"/>
    <dgm:cxn modelId="{D4ABCB7A-CB60-E149-A421-0218F95D7A04}" type="presParOf" srcId="{47D0E87D-FC32-46CC-AF7A-BB1A16C64761}" destId="{F07817E5-3DD9-4182-BF29-6FBF1C81AE44}" srcOrd="1" destOrd="0" presId="urn:microsoft.com/office/officeart/2005/8/layout/lProcess1"/>
    <dgm:cxn modelId="{825CDF26-34C2-6C4F-9B38-8885D5483D8B}" type="presParOf" srcId="{47D0E87D-FC32-46CC-AF7A-BB1A16C64761}" destId="{3F66A00F-5250-4F5F-9C00-46A7104805AD}" srcOrd="2" destOrd="0" presId="urn:microsoft.com/office/officeart/2005/8/layout/lProcess1"/>
    <dgm:cxn modelId="{F94638F0-17B7-2847-85B1-2BFFB891B50D}" type="presParOf" srcId="{3F66A00F-5250-4F5F-9C00-46A7104805AD}" destId="{6D9A6EC1-A949-4381-ADF9-3FEC1554CCA0}" srcOrd="0" destOrd="0" presId="urn:microsoft.com/office/officeart/2005/8/layout/lProcess1"/>
    <dgm:cxn modelId="{8F888013-9CF8-CD48-A0ED-71891FC0A3C8}" type="presParOf" srcId="{3F66A00F-5250-4F5F-9C00-46A7104805AD}" destId="{A0DB4DD7-8A59-4C61-AC99-EBF031009874}" srcOrd="1" destOrd="0" presId="urn:microsoft.com/office/officeart/2005/8/layout/lProcess1"/>
    <dgm:cxn modelId="{0225FC51-243F-6548-A732-0AFE990BEB15}" type="presParOf" srcId="{3F66A00F-5250-4F5F-9C00-46A7104805AD}" destId="{A7AE646C-52B5-4575-840A-0BACFEB1C15F}" srcOrd="2" destOrd="0" presId="urn:microsoft.com/office/officeart/2005/8/layout/lProcess1"/>
    <dgm:cxn modelId="{6F451B60-09B6-284E-8A4C-C1839E20704B}" type="presParOf" srcId="{3F66A00F-5250-4F5F-9C00-46A7104805AD}" destId="{EC92EF15-90D8-4B21-92C8-CB411D818F1F}" srcOrd="3" destOrd="0" presId="urn:microsoft.com/office/officeart/2005/8/layout/lProcess1"/>
    <dgm:cxn modelId="{EC6992B3-3395-7949-AEBB-D4F24A2DA990}" type="presParOf" srcId="{3F66A00F-5250-4F5F-9C00-46A7104805AD}" destId="{A09D0788-DA7F-4B89-84D8-9D7BDE5247E6}" srcOrd="4" destOrd="0" presId="urn:microsoft.com/office/officeart/2005/8/layout/lProcess1"/>
    <dgm:cxn modelId="{431B2B72-ADED-9446-908E-E9EC627F7AD4}" type="presParOf" srcId="{3F66A00F-5250-4F5F-9C00-46A7104805AD}" destId="{39207138-72BC-42C6-B2CC-82C257B4B7CE}" srcOrd="5" destOrd="0" presId="urn:microsoft.com/office/officeart/2005/8/layout/lProcess1"/>
    <dgm:cxn modelId="{55D80CF8-2169-9545-923D-817DC4C75C52}" type="presParOf" srcId="{3F66A00F-5250-4F5F-9C00-46A7104805AD}" destId="{4A82ADBD-E3B1-4A82-A304-C01F4C7E76AB}" srcOrd="6" destOrd="0" presId="urn:microsoft.com/office/officeart/2005/8/layout/lProcess1"/>
    <dgm:cxn modelId="{6E6B18A4-D3EE-7F4A-84A4-7AF4B0ED6883}" type="presParOf" srcId="{3F66A00F-5250-4F5F-9C00-46A7104805AD}" destId="{09549FB4-D828-40FE-AD10-7D1A5F10733B}" srcOrd="7" destOrd="0" presId="urn:microsoft.com/office/officeart/2005/8/layout/lProcess1"/>
    <dgm:cxn modelId="{68DFC040-6C73-B045-BE99-E95633546675}" type="presParOf" srcId="{3F66A00F-5250-4F5F-9C00-46A7104805AD}" destId="{F4911726-EDEF-46AE-A93D-C0BA92563DC0}" srcOrd="8" destOrd="0" presId="urn:microsoft.com/office/officeart/2005/8/layout/lProcess1"/>
    <dgm:cxn modelId="{27F35FBE-4FB9-9A49-9BCD-9875D6C7C21E}" type="presParOf" srcId="{3F66A00F-5250-4F5F-9C00-46A7104805AD}" destId="{432CD1F6-C16C-4D93-AD0B-EBD1C32D9CBE}" srcOrd="9" destOrd="0" presId="urn:microsoft.com/office/officeart/2005/8/layout/lProcess1"/>
    <dgm:cxn modelId="{2E3DA600-06E8-D146-8D60-2026B6044DE3}" type="presParOf" srcId="{3F66A00F-5250-4F5F-9C00-46A7104805AD}" destId="{14594BFB-700D-4766-B84B-3CC42D9F055F}" srcOrd="10" destOrd="0" presId="urn:microsoft.com/office/officeart/2005/8/layout/lProcess1"/>
    <dgm:cxn modelId="{CAC46142-7530-5948-A2B6-E6BCFAAE6503}" type="presParOf" srcId="{3F66A00F-5250-4F5F-9C00-46A7104805AD}" destId="{AC7C2221-F3AD-4AF2-8F3A-C5D3FDD63641}" srcOrd="11" destOrd="0" presId="urn:microsoft.com/office/officeart/2005/8/layout/lProcess1"/>
    <dgm:cxn modelId="{3D7396D1-97AC-194E-89BA-87DC6E37991E}" type="presParOf" srcId="{3F66A00F-5250-4F5F-9C00-46A7104805AD}" destId="{F2A1DAE3-11B0-4EC7-ADB8-FBD6D3CBA79D}" srcOrd="12" destOrd="0" presId="urn:microsoft.com/office/officeart/2005/8/layout/lProcess1"/>
    <dgm:cxn modelId="{4F684CE2-53B4-8A4F-96E6-C2CD941DD752}" type="presParOf" srcId="{3F66A00F-5250-4F5F-9C00-46A7104805AD}" destId="{41500C41-3215-401B-8747-850EF9B1769B}" srcOrd="13" destOrd="0" presId="urn:microsoft.com/office/officeart/2005/8/layout/lProcess1"/>
    <dgm:cxn modelId="{584E4DF8-8841-5A44-8C85-2EBE7995A41F}" type="presParOf" srcId="{3F66A00F-5250-4F5F-9C00-46A7104805AD}" destId="{AEA8566F-B972-4AD5-8FF6-53571F2C6D37}" srcOrd="14" destOrd="0" presId="urn:microsoft.com/office/officeart/2005/8/layout/lProcess1"/>
    <dgm:cxn modelId="{C28A2F99-7C32-B64C-BB50-488DC52ACA3C}" type="presParOf" srcId="{3F66A00F-5250-4F5F-9C00-46A7104805AD}" destId="{6F1EF206-16A8-461B-AE1C-8B099CA51AE3}" srcOrd="15" destOrd="0" presId="urn:microsoft.com/office/officeart/2005/8/layout/lProcess1"/>
    <dgm:cxn modelId="{BA297219-1DD2-4347-A2B3-A461C5A6D08D}" type="presParOf" srcId="{3F66A00F-5250-4F5F-9C00-46A7104805AD}" destId="{88688497-34C9-4E7A-B368-7AB201392686}" srcOrd="16" destOrd="0" presId="urn:microsoft.com/office/officeart/2005/8/layout/lProcess1"/>
    <dgm:cxn modelId="{DE75C26A-6AFE-6945-84E3-302CF731FAC6}" type="presParOf" srcId="{3F66A00F-5250-4F5F-9C00-46A7104805AD}" destId="{7DABAC05-9613-4724-AC7C-FF9E915F5BE2}" srcOrd="17" destOrd="0" presId="urn:microsoft.com/office/officeart/2005/8/layout/lProcess1"/>
    <dgm:cxn modelId="{81A84A8A-0069-174F-A02A-3052B165ED6C}" type="presParOf" srcId="{3F66A00F-5250-4F5F-9C00-46A7104805AD}" destId="{A37373D3-38CB-45B6-B6B0-F7E718228103}" srcOrd="18" destOrd="0" presId="urn:microsoft.com/office/officeart/2005/8/layout/lProcess1"/>
    <dgm:cxn modelId="{3DA4DC90-F49C-0F4E-972B-1DDA02601AC8}" type="presParOf" srcId="{3F66A00F-5250-4F5F-9C00-46A7104805AD}" destId="{5010D839-FF07-4EF1-ABF7-D7B6168915FA}" srcOrd="19" destOrd="0" presId="urn:microsoft.com/office/officeart/2005/8/layout/lProcess1"/>
    <dgm:cxn modelId="{EF1A55C0-6423-8244-90ED-73B4ABADF2BC}" type="presParOf" srcId="{3F66A00F-5250-4F5F-9C00-46A7104805AD}" destId="{020D2558-C38B-445E-9C06-579E41757DB7}" srcOrd="20" destOrd="0" presId="urn:microsoft.com/office/officeart/2005/8/layout/lProcess1"/>
    <dgm:cxn modelId="{6108C565-9421-F14F-818E-6CFB3FA62422}" type="presParOf" srcId="{3F66A00F-5250-4F5F-9C00-46A7104805AD}" destId="{119ADFF1-2AD2-4831-9C94-589689AE6738}" srcOrd="21" destOrd="0" presId="urn:microsoft.com/office/officeart/2005/8/layout/lProcess1"/>
    <dgm:cxn modelId="{A981CD56-EB9F-134D-82E8-2BF894058A88}" type="presParOf" srcId="{3F66A00F-5250-4F5F-9C00-46A7104805AD}" destId="{B5AE0728-89B6-4A24-8F22-B771D607D5A0}" srcOrd="22" destOrd="0" presId="urn:microsoft.com/office/officeart/2005/8/layout/lProcess1"/>
    <dgm:cxn modelId="{3199B805-E78D-2845-91C5-F9DA13D26300}" type="presParOf" srcId="{3F66A00F-5250-4F5F-9C00-46A7104805AD}" destId="{553710FA-F23D-41BA-B6D7-99482B26B82F}" srcOrd="23" destOrd="0" presId="urn:microsoft.com/office/officeart/2005/8/layout/lProcess1"/>
    <dgm:cxn modelId="{6B6BDADF-3AE9-F743-A28E-CAB8D2D8C60C}" type="presParOf" srcId="{3F66A00F-5250-4F5F-9C00-46A7104805AD}" destId="{6E207DE1-0E85-415C-BBA1-DD1001A2D056}" srcOrd="24" destOrd="0" presId="urn:microsoft.com/office/officeart/2005/8/layout/lProcess1"/>
    <dgm:cxn modelId="{BF3C969D-3153-8D47-B3FC-BFF05E24F690}" type="presParOf" srcId="{3F66A00F-5250-4F5F-9C00-46A7104805AD}" destId="{B473A88D-725B-495D-BA5B-1E253E150679}" srcOrd="25" destOrd="0" presId="urn:microsoft.com/office/officeart/2005/8/layout/lProcess1"/>
    <dgm:cxn modelId="{A2B5C3D2-15C8-3E4B-9BE9-5B10750ACA3F}" type="presParOf" srcId="{3F66A00F-5250-4F5F-9C00-46A7104805AD}" destId="{C3901E69-FEB7-46E8-823D-24CEC5476D7A}" srcOrd="26" destOrd="0" presId="urn:microsoft.com/office/officeart/2005/8/layout/lProcess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3874390-85F4-4F0B-9B99-7EB86E83B896}">
      <dsp:nvSpPr>
        <dsp:cNvPr id="0" name=""/>
        <dsp:cNvSpPr/>
      </dsp:nvSpPr>
      <dsp:spPr>
        <a:xfrm>
          <a:off x="119164" y="1186"/>
          <a:ext cx="2751675" cy="38788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tx2">
              <a:lumMod val="40000"/>
              <a:lumOff val="6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>
              <a:solidFill>
                <a:schemeClr val="tx1"/>
              </a:solidFill>
            </a:rPr>
            <a:t>Existing ORUs</a:t>
          </a:r>
        </a:p>
      </dsp:txBody>
      <dsp:txXfrm>
        <a:off x="130525" y="12547"/>
        <a:ext cx="2728953" cy="365161"/>
      </dsp:txXfrm>
    </dsp:sp>
    <dsp:sp modelId="{F7FC8FC2-A786-4629-B90F-3B886A44B206}">
      <dsp:nvSpPr>
        <dsp:cNvPr id="0" name=""/>
        <dsp:cNvSpPr/>
      </dsp:nvSpPr>
      <dsp:spPr>
        <a:xfrm rot="5400000">
          <a:off x="1461062" y="423009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3FE0B59-8427-4AFD-99AA-E4997A5EED2E}">
      <dsp:nvSpPr>
        <dsp:cNvPr id="0" name=""/>
        <dsp:cNvSpPr/>
      </dsp:nvSpPr>
      <dsp:spPr>
        <a:xfrm>
          <a:off x="129164" y="524828"/>
          <a:ext cx="2731675" cy="484462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MAY</a:t>
          </a:r>
          <a:r>
            <a:rPr lang="en-CA" sz="1100" kern="1200"/>
            <a:t>: VPRI issues notice of re-chartering to ORU Directors and Faculty Deans/ADRs</a:t>
          </a:r>
        </a:p>
      </dsp:txBody>
      <dsp:txXfrm>
        <a:off x="143353" y="539017"/>
        <a:ext cx="2703297" cy="456084"/>
      </dsp:txXfrm>
    </dsp:sp>
    <dsp:sp modelId="{EEBB3C98-9D6D-4182-9307-8F2E0A514B34}">
      <dsp:nvSpPr>
        <dsp:cNvPr id="0" name=""/>
        <dsp:cNvSpPr/>
      </dsp:nvSpPr>
      <dsp:spPr>
        <a:xfrm rot="5400000">
          <a:off x="1461062" y="1043230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8926642-0E0C-4136-818F-5A94FAAA2E30}">
      <dsp:nvSpPr>
        <dsp:cNvPr id="0" name=""/>
        <dsp:cNvSpPr/>
      </dsp:nvSpPr>
      <dsp:spPr>
        <a:xfrm>
          <a:off x="102981" y="1145050"/>
          <a:ext cx="2784040" cy="1043402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MAY</a:t>
          </a:r>
          <a:r>
            <a:rPr lang="en-US" sz="1100" b="0" kern="1200"/>
            <a:t>: ORU should be engaged in planning for the re-chartering application and potential external reviewers</a:t>
          </a:r>
          <a:endParaRPr lang="en-US" sz="1100" b="1" kern="1200"/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JULY 2ND</a:t>
          </a:r>
          <a:r>
            <a:rPr lang="en-US" sz="1100" kern="1200"/>
            <a:t>: ORU submit list of suggested peer reviewers to VPRI</a:t>
          </a:r>
        </a:p>
      </dsp:txBody>
      <dsp:txXfrm>
        <a:off x="133541" y="1175610"/>
        <a:ext cx="2722920" cy="982282"/>
      </dsp:txXfrm>
    </dsp:sp>
    <dsp:sp modelId="{87B66B32-51FB-463C-BCBE-B84CC30C962A}">
      <dsp:nvSpPr>
        <dsp:cNvPr id="0" name=""/>
        <dsp:cNvSpPr/>
      </dsp:nvSpPr>
      <dsp:spPr>
        <a:xfrm rot="5400000">
          <a:off x="1461062" y="2222392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1C0D1BF-08F0-487B-8F30-CBE1BC25FD71}">
      <dsp:nvSpPr>
        <dsp:cNvPr id="0" name=""/>
        <dsp:cNvSpPr/>
      </dsp:nvSpPr>
      <dsp:spPr>
        <a:xfrm>
          <a:off x="110126" y="2324211"/>
          <a:ext cx="2769750" cy="1407725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SEPTEMBER</a:t>
          </a:r>
          <a:r>
            <a:rPr lang="en-CA" sz="1100" b="0" kern="1200"/>
            <a:t>: ORU</a:t>
          </a:r>
          <a:r>
            <a:rPr lang="en-CA" sz="1100" kern="1200"/>
            <a:t> Directors schedule meetings with Deans/ADRs of Lead and Participating Faculties to discuss and request letters of support </a:t>
          </a:r>
        </a:p>
      </dsp:txBody>
      <dsp:txXfrm>
        <a:off x="151357" y="2365442"/>
        <a:ext cx="2687288" cy="1325263"/>
      </dsp:txXfrm>
    </dsp:sp>
    <dsp:sp modelId="{E78B1F9B-ABD0-4187-952E-96B28A4F29AF}">
      <dsp:nvSpPr>
        <dsp:cNvPr id="0" name=""/>
        <dsp:cNvSpPr/>
      </dsp:nvSpPr>
      <dsp:spPr>
        <a:xfrm rot="5400000">
          <a:off x="1461062" y="3765876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B77B23D-9B09-4147-A179-279DF0A7798F}">
      <dsp:nvSpPr>
        <dsp:cNvPr id="0" name=""/>
        <dsp:cNvSpPr/>
      </dsp:nvSpPr>
      <dsp:spPr>
        <a:xfrm>
          <a:off x="129109" y="3867696"/>
          <a:ext cx="2731784" cy="776643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OCTOBER 1</a:t>
          </a:r>
          <a:r>
            <a:rPr lang="en-US" sz="1100" kern="1200"/>
            <a:t>: ORU submit Charter Application to VPRI, cc Deans/ADRs of Lead and Participating Faculties</a:t>
          </a:r>
        </a:p>
      </dsp:txBody>
      <dsp:txXfrm>
        <a:off x="151856" y="3890443"/>
        <a:ext cx="2686290" cy="731149"/>
      </dsp:txXfrm>
    </dsp:sp>
    <dsp:sp modelId="{15936E81-1506-489B-87BF-DC4BFDA0F159}">
      <dsp:nvSpPr>
        <dsp:cNvPr id="0" name=""/>
        <dsp:cNvSpPr/>
      </dsp:nvSpPr>
      <dsp:spPr>
        <a:xfrm rot="5400000">
          <a:off x="1461062" y="4678279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9C499E7-5A23-4565-A90D-AFD3325B5227}">
      <dsp:nvSpPr>
        <dsp:cNvPr id="0" name=""/>
        <dsp:cNvSpPr/>
      </dsp:nvSpPr>
      <dsp:spPr>
        <a:xfrm>
          <a:off x="91973" y="4780098"/>
          <a:ext cx="2806056" cy="830718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/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OCTOBER 15</a:t>
          </a:r>
          <a:r>
            <a:rPr lang="en-US" sz="1100" kern="1200"/>
            <a:t>: Lead and Participating Faculties provide letters of support to VPRI, cc ORU Director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100" kern="1200"/>
        </a:p>
      </dsp:txBody>
      <dsp:txXfrm>
        <a:off x="116304" y="4804429"/>
        <a:ext cx="2757394" cy="782056"/>
      </dsp:txXfrm>
    </dsp:sp>
    <dsp:sp modelId="{252EA50C-9440-4DC4-9F7B-0ACBC9943029}">
      <dsp:nvSpPr>
        <dsp:cNvPr id="0" name=""/>
        <dsp:cNvSpPr/>
      </dsp:nvSpPr>
      <dsp:spPr>
        <a:xfrm rot="5400000">
          <a:off x="1461062" y="5644756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9805489-941A-44F7-824D-D8CC5FA01CFF}">
      <dsp:nvSpPr>
        <dsp:cNvPr id="0" name=""/>
        <dsp:cNvSpPr/>
      </dsp:nvSpPr>
      <dsp:spPr>
        <a:xfrm>
          <a:off x="79747" y="5746575"/>
          <a:ext cx="2830508" cy="517606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JANUARY-FEBRUARY</a:t>
          </a:r>
          <a:r>
            <a:rPr lang="en-US" sz="1100" kern="1200"/>
            <a:t>: External review team site visit </a:t>
          </a:r>
        </a:p>
      </dsp:txBody>
      <dsp:txXfrm>
        <a:off x="94907" y="5761735"/>
        <a:ext cx="2800188" cy="487286"/>
      </dsp:txXfrm>
    </dsp:sp>
    <dsp:sp modelId="{4E7BDAC9-48EB-47F0-B983-6E43F47F1A22}">
      <dsp:nvSpPr>
        <dsp:cNvPr id="0" name=""/>
        <dsp:cNvSpPr/>
      </dsp:nvSpPr>
      <dsp:spPr>
        <a:xfrm rot="5400000">
          <a:off x="1461062" y="6298122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F41337A-9208-4524-9149-C33B4EE2CBDC}">
      <dsp:nvSpPr>
        <dsp:cNvPr id="0" name=""/>
        <dsp:cNvSpPr/>
      </dsp:nvSpPr>
      <dsp:spPr>
        <a:xfrm>
          <a:off x="101407" y="6399941"/>
          <a:ext cx="2787189" cy="496397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1 MONTH AFTER VISIT</a:t>
          </a:r>
          <a:r>
            <a:rPr lang="en-US" sz="1100" kern="1200"/>
            <a:t>: External Review Report received by VPRI</a:t>
          </a:r>
        </a:p>
      </dsp:txBody>
      <dsp:txXfrm>
        <a:off x="115946" y="6414480"/>
        <a:ext cx="2758111" cy="467319"/>
      </dsp:txXfrm>
    </dsp:sp>
    <dsp:sp modelId="{B67EC1D7-02AE-483C-919E-A8D286F017A9}">
      <dsp:nvSpPr>
        <dsp:cNvPr id="0" name=""/>
        <dsp:cNvSpPr/>
      </dsp:nvSpPr>
      <dsp:spPr>
        <a:xfrm rot="5400000">
          <a:off x="1461062" y="6930279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E9681EAE-0C3F-4E89-9A42-6B5F09D96520}">
      <dsp:nvSpPr>
        <dsp:cNvPr id="0" name=""/>
        <dsp:cNvSpPr/>
      </dsp:nvSpPr>
      <dsp:spPr>
        <a:xfrm>
          <a:off x="104176" y="7032098"/>
          <a:ext cx="2781650" cy="670863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1 WEEK AFTER RECEIVING REPORT</a:t>
          </a:r>
          <a:r>
            <a:rPr lang="en-US" sz="1100" kern="1200"/>
            <a:t>: ORU Director's written response (optional)</a:t>
          </a:r>
        </a:p>
      </dsp:txBody>
      <dsp:txXfrm>
        <a:off x="123825" y="7051747"/>
        <a:ext cx="2742352" cy="631565"/>
      </dsp:txXfrm>
    </dsp:sp>
    <dsp:sp modelId="{CBE55A48-8878-4374-B7CC-33EF1323A5EC}">
      <dsp:nvSpPr>
        <dsp:cNvPr id="0" name=""/>
        <dsp:cNvSpPr/>
      </dsp:nvSpPr>
      <dsp:spPr>
        <a:xfrm rot="5400000">
          <a:off x="1461062" y="7736901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BC84B6D-E44A-47C7-B439-10BEFE17EC6C}">
      <dsp:nvSpPr>
        <dsp:cNvPr id="0" name=""/>
        <dsp:cNvSpPr/>
      </dsp:nvSpPr>
      <dsp:spPr>
        <a:xfrm>
          <a:off x="118528" y="7838721"/>
          <a:ext cx="2752947" cy="806498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FEBRUARY-MARCH</a:t>
          </a:r>
          <a:r>
            <a:rPr lang="en-CA" sz="1100" kern="1200"/>
            <a:t>: VPRI drafts new Terms &amp; Expectations and circulates to Director and Deans/ADRs of Lead and Participating Faculties for approval</a:t>
          </a:r>
        </a:p>
      </dsp:txBody>
      <dsp:txXfrm>
        <a:off x="142150" y="7862343"/>
        <a:ext cx="2705703" cy="759254"/>
      </dsp:txXfrm>
    </dsp:sp>
    <dsp:sp modelId="{803ABD0D-67A8-4675-9C01-E18C238AF92D}">
      <dsp:nvSpPr>
        <dsp:cNvPr id="0" name=""/>
        <dsp:cNvSpPr/>
      </dsp:nvSpPr>
      <dsp:spPr>
        <a:xfrm rot="5400000">
          <a:off x="1461062" y="8679159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7484F86-8AC0-4C91-9B41-2E42200449FE}">
      <dsp:nvSpPr>
        <dsp:cNvPr id="0" name=""/>
        <dsp:cNvSpPr/>
      </dsp:nvSpPr>
      <dsp:spPr>
        <a:xfrm>
          <a:off x="119071" y="8780979"/>
          <a:ext cx="2751861" cy="694031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APRIL</a:t>
          </a:r>
          <a:r>
            <a:rPr lang="en-US" sz="1100" kern="1200"/>
            <a:t>: VPRI recommendation to 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ORU Subcommittee of APPRC</a:t>
          </a:r>
        </a:p>
      </dsp:txBody>
      <dsp:txXfrm>
        <a:off x="139398" y="8801306"/>
        <a:ext cx="2711207" cy="653377"/>
      </dsp:txXfrm>
    </dsp:sp>
    <dsp:sp modelId="{8E0EE12B-5B51-414E-B987-33323F6E45A4}">
      <dsp:nvSpPr>
        <dsp:cNvPr id="0" name=""/>
        <dsp:cNvSpPr/>
      </dsp:nvSpPr>
      <dsp:spPr>
        <a:xfrm rot="5400000">
          <a:off x="1461062" y="9508950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F37C00A-5A09-4727-BEEE-F37BED4B66C7}">
      <dsp:nvSpPr>
        <dsp:cNvPr id="0" name=""/>
        <dsp:cNvSpPr/>
      </dsp:nvSpPr>
      <dsp:spPr>
        <a:xfrm>
          <a:off x="127278" y="9610770"/>
          <a:ext cx="2735446" cy="456201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APRIL/MAY</a:t>
          </a:r>
          <a:r>
            <a:rPr lang="en-US" sz="1100" kern="1200"/>
            <a:t>: APPRC approval </a:t>
          </a:r>
        </a:p>
      </dsp:txBody>
      <dsp:txXfrm>
        <a:off x="140640" y="9624132"/>
        <a:ext cx="2708722" cy="429477"/>
      </dsp:txXfrm>
    </dsp:sp>
    <dsp:sp modelId="{23F0569F-6BFC-4F75-8869-965904AE6F10}">
      <dsp:nvSpPr>
        <dsp:cNvPr id="0" name=""/>
        <dsp:cNvSpPr/>
      </dsp:nvSpPr>
      <dsp:spPr>
        <a:xfrm rot="5400000">
          <a:off x="1461062" y="10100911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0034BD4-1C75-4405-A6A3-35D58675DCAE}">
      <dsp:nvSpPr>
        <dsp:cNvPr id="0" name=""/>
        <dsp:cNvSpPr/>
      </dsp:nvSpPr>
      <dsp:spPr>
        <a:xfrm>
          <a:off x="130878" y="10202730"/>
          <a:ext cx="2728247" cy="387883"/>
        </a:xfrm>
        <a:prstGeom prst="roundRect">
          <a:avLst>
            <a:gd name="adj" fmla="val 10000"/>
          </a:avLst>
        </a:prstGeom>
        <a:solidFill>
          <a:schemeClr val="tx2">
            <a:lumMod val="40000"/>
            <a:lumOff val="6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MAY/JUNE</a:t>
          </a:r>
          <a:r>
            <a:rPr lang="en-US" sz="1100" kern="1200"/>
            <a:t>: Senate Appoval</a:t>
          </a:r>
        </a:p>
      </dsp:txBody>
      <dsp:txXfrm>
        <a:off x="142239" y="10214091"/>
        <a:ext cx="2705525" cy="365161"/>
      </dsp:txXfrm>
    </dsp:sp>
    <dsp:sp modelId="{6D9A6EC1-A949-4381-ADF9-3FEC1554CCA0}">
      <dsp:nvSpPr>
        <dsp:cNvPr id="0" name=""/>
        <dsp:cNvSpPr/>
      </dsp:nvSpPr>
      <dsp:spPr>
        <a:xfrm>
          <a:off x="3167740" y="1186"/>
          <a:ext cx="2789191" cy="387883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accent6">
              <a:lumMod val="60000"/>
              <a:lumOff val="4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20320" rIns="20320" bIns="2032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600" kern="1200">
              <a:solidFill>
                <a:schemeClr val="tx1"/>
              </a:solidFill>
            </a:rPr>
            <a:t>New Applicants</a:t>
          </a:r>
        </a:p>
      </dsp:txBody>
      <dsp:txXfrm>
        <a:off x="3179101" y="12547"/>
        <a:ext cx="2766469" cy="365161"/>
      </dsp:txXfrm>
    </dsp:sp>
    <dsp:sp modelId="{A0DB4DD7-8A59-4C61-AC99-EBF031009874}">
      <dsp:nvSpPr>
        <dsp:cNvPr id="0" name=""/>
        <dsp:cNvSpPr/>
      </dsp:nvSpPr>
      <dsp:spPr>
        <a:xfrm rot="5400000">
          <a:off x="4528396" y="423009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7AE646C-52B5-4575-840A-0BACFEB1C15F}">
      <dsp:nvSpPr>
        <dsp:cNvPr id="0" name=""/>
        <dsp:cNvSpPr/>
      </dsp:nvSpPr>
      <dsp:spPr>
        <a:xfrm>
          <a:off x="3133444" y="524828"/>
          <a:ext cx="2857784" cy="505563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MAY</a:t>
          </a:r>
          <a:r>
            <a:rPr lang="en-CA" sz="1100" kern="1200"/>
            <a:t>: VPRI issues call for new ORU applications to community and Faculty Deans/ADRs </a:t>
          </a:r>
        </a:p>
      </dsp:txBody>
      <dsp:txXfrm>
        <a:off x="3148251" y="539635"/>
        <a:ext cx="2828170" cy="475949"/>
      </dsp:txXfrm>
    </dsp:sp>
    <dsp:sp modelId="{EC92EF15-90D8-4B21-92C8-CB411D818F1F}">
      <dsp:nvSpPr>
        <dsp:cNvPr id="0" name=""/>
        <dsp:cNvSpPr/>
      </dsp:nvSpPr>
      <dsp:spPr>
        <a:xfrm rot="5296666">
          <a:off x="4538007" y="1064331"/>
          <a:ext cx="67940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09D0788-DA7F-4B89-84D8-9D7BDE5247E6}">
      <dsp:nvSpPr>
        <dsp:cNvPr id="0" name=""/>
        <dsp:cNvSpPr/>
      </dsp:nvSpPr>
      <dsp:spPr>
        <a:xfrm>
          <a:off x="3155289" y="1166151"/>
          <a:ext cx="2869731" cy="1073342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MAY</a:t>
          </a:r>
          <a:r>
            <a:rPr lang="en-US" sz="1100" b="0" kern="1200"/>
            <a:t>: Applicants should begin planning for the new ORU chartering application and potential external reviewers</a:t>
          </a:r>
          <a:endParaRPr lang="en-US" sz="1100" b="1" kern="1200"/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JULY 2ND: </a:t>
          </a:r>
          <a:r>
            <a:rPr lang="en-US" sz="1100" kern="1200"/>
            <a:t>Applicants submit list of suggested peer reviewers to VPRI</a:t>
          </a:r>
        </a:p>
      </dsp:txBody>
      <dsp:txXfrm>
        <a:off x="3186726" y="1197588"/>
        <a:ext cx="2806857" cy="1010468"/>
      </dsp:txXfrm>
    </dsp:sp>
    <dsp:sp modelId="{39207138-72BC-42C6-B2CC-82C257B4B7CE}">
      <dsp:nvSpPr>
        <dsp:cNvPr id="0" name=""/>
        <dsp:cNvSpPr/>
      </dsp:nvSpPr>
      <dsp:spPr>
        <a:xfrm rot="5493362">
          <a:off x="4539768" y="2273433"/>
          <a:ext cx="6792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4A82ADBD-E3B1-4A82-A304-C01F4C7E76AB}">
      <dsp:nvSpPr>
        <dsp:cNvPr id="0" name=""/>
        <dsp:cNvSpPr/>
      </dsp:nvSpPr>
      <dsp:spPr>
        <a:xfrm>
          <a:off x="3145197" y="2375253"/>
          <a:ext cx="2834278" cy="703321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SEPTEMBER</a:t>
          </a:r>
          <a:r>
            <a:rPr lang="en-CA" sz="1100" b="0" kern="1200"/>
            <a:t>: Applicants</a:t>
          </a:r>
          <a:r>
            <a:rPr lang="en-CA" sz="1100" kern="1200"/>
            <a:t> schedule meetings with Deans/ADRs of Lead and Participating Faculties to discuss and request letters of support </a:t>
          </a:r>
        </a:p>
      </dsp:txBody>
      <dsp:txXfrm>
        <a:off x="3165797" y="2395853"/>
        <a:ext cx="2793078" cy="662121"/>
      </dsp:txXfrm>
    </dsp:sp>
    <dsp:sp modelId="{09549FB4-D828-40FE-AD10-7D1A5F10733B}">
      <dsp:nvSpPr>
        <dsp:cNvPr id="0" name=""/>
        <dsp:cNvSpPr/>
      </dsp:nvSpPr>
      <dsp:spPr>
        <a:xfrm rot="5400000">
          <a:off x="4528396" y="3112514"/>
          <a:ext cx="6787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4911726-EDEF-46AE-A93D-C0BA92563DC0}">
      <dsp:nvSpPr>
        <dsp:cNvPr id="0" name=""/>
        <dsp:cNvSpPr/>
      </dsp:nvSpPr>
      <dsp:spPr>
        <a:xfrm>
          <a:off x="3131248" y="3214333"/>
          <a:ext cx="2862175" cy="531656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SEPTEMBER 7</a:t>
          </a:r>
          <a:r>
            <a:rPr lang="en-CA" sz="1100" b="0" kern="1200"/>
            <a:t>: Applicants submit NOI to VPRI, cc Deans/ADRs of planned Lead and Sponsoring Faculties</a:t>
          </a:r>
          <a:endParaRPr lang="en-CA" sz="1100" b="1" kern="1200"/>
        </a:p>
      </dsp:txBody>
      <dsp:txXfrm>
        <a:off x="3146820" y="3229905"/>
        <a:ext cx="2831031" cy="500512"/>
      </dsp:txXfrm>
    </dsp:sp>
    <dsp:sp modelId="{432CD1F6-C16C-4D93-AD0B-EBD1C32D9CBE}">
      <dsp:nvSpPr>
        <dsp:cNvPr id="0" name=""/>
        <dsp:cNvSpPr/>
      </dsp:nvSpPr>
      <dsp:spPr>
        <a:xfrm rot="5400000">
          <a:off x="4523757" y="3784568"/>
          <a:ext cx="77157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4594BFB-700D-4766-B84B-3CC42D9F055F}">
      <dsp:nvSpPr>
        <dsp:cNvPr id="0" name=""/>
        <dsp:cNvSpPr/>
      </dsp:nvSpPr>
      <dsp:spPr>
        <a:xfrm>
          <a:off x="3151116" y="3891027"/>
          <a:ext cx="2822440" cy="778140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OCTOBER 1</a:t>
          </a:r>
          <a:r>
            <a:rPr lang="en-US" sz="1100" kern="1200"/>
            <a:t>: Applicants submit Charter Application to VPRI, cc Deans/ADRs of Lead and Participating Faculties</a:t>
          </a:r>
        </a:p>
      </dsp:txBody>
      <dsp:txXfrm>
        <a:off x="3173907" y="3913818"/>
        <a:ext cx="2776858" cy="732558"/>
      </dsp:txXfrm>
    </dsp:sp>
    <dsp:sp modelId="{AC7C2221-F3AD-4AF2-8F3A-C5D3FDD63641}">
      <dsp:nvSpPr>
        <dsp:cNvPr id="0" name=""/>
        <dsp:cNvSpPr/>
      </dsp:nvSpPr>
      <dsp:spPr>
        <a:xfrm rot="5404330">
          <a:off x="4522547" y="4708374"/>
          <a:ext cx="78413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2A1DAE3-11B0-4EC7-ADB8-FBD6D3CBA79D}">
      <dsp:nvSpPr>
        <dsp:cNvPr id="0" name=""/>
        <dsp:cNvSpPr/>
      </dsp:nvSpPr>
      <dsp:spPr>
        <a:xfrm>
          <a:off x="3202883" y="4815460"/>
          <a:ext cx="2716548" cy="801646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OCTOBER 15</a:t>
          </a:r>
          <a:r>
            <a:rPr lang="en-US" sz="1100" kern="1200"/>
            <a:t>: Lead and Participating Faculties provide letters of support to VPRI, cc applicants</a:t>
          </a:r>
        </a:p>
      </dsp:txBody>
      <dsp:txXfrm>
        <a:off x="3226362" y="4838939"/>
        <a:ext cx="2669590" cy="754688"/>
      </dsp:txXfrm>
    </dsp:sp>
    <dsp:sp modelId="{41500C41-3215-401B-8747-850EF9B1769B}">
      <dsp:nvSpPr>
        <dsp:cNvPr id="0" name=""/>
        <dsp:cNvSpPr/>
      </dsp:nvSpPr>
      <dsp:spPr>
        <a:xfrm rot="5433655">
          <a:off x="4509482" y="5664061"/>
          <a:ext cx="93917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EA8566F-B972-4AD5-8FF6-53571F2C6D37}">
      <dsp:nvSpPr>
        <dsp:cNvPr id="0" name=""/>
        <dsp:cNvSpPr/>
      </dsp:nvSpPr>
      <dsp:spPr>
        <a:xfrm>
          <a:off x="3183682" y="5778895"/>
          <a:ext cx="2738750" cy="529293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JANUARY-FEBRUARY</a:t>
          </a:r>
          <a:r>
            <a:rPr lang="en-US" sz="1100" kern="1200"/>
            <a:t>: External review team site visit </a:t>
          </a:r>
        </a:p>
      </dsp:txBody>
      <dsp:txXfrm>
        <a:off x="3199184" y="5794397"/>
        <a:ext cx="2707746" cy="498289"/>
      </dsp:txXfrm>
    </dsp:sp>
    <dsp:sp modelId="{6F1EF206-16A8-461B-AE1C-8B099CA51AE3}">
      <dsp:nvSpPr>
        <dsp:cNvPr id="0" name=""/>
        <dsp:cNvSpPr/>
      </dsp:nvSpPr>
      <dsp:spPr>
        <a:xfrm rot="5400000">
          <a:off x="4523494" y="6337754"/>
          <a:ext cx="59128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8688497-34C9-4E7A-B368-7AB201392686}">
      <dsp:nvSpPr>
        <dsp:cNvPr id="0" name=""/>
        <dsp:cNvSpPr/>
      </dsp:nvSpPr>
      <dsp:spPr>
        <a:xfrm>
          <a:off x="3234588" y="6435198"/>
          <a:ext cx="2636939" cy="479893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1 MONTH AFTER VISIT</a:t>
          </a:r>
          <a:r>
            <a:rPr lang="en-US" sz="1100" kern="1200"/>
            <a:t>: External Review Report received by VPRI</a:t>
          </a:r>
        </a:p>
      </dsp:txBody>
      <dsp:txXfrm>
        <a:off x="3248644" y="6449254"/>
        <a:ext cx="2608827" cy="451781"/>
      </dsp:txXfrm>
    </dsp:sp>
    <dsp:sp modelId="{7DABAC05-9613-4724-AC7C-FF9E915F5BE2}">
      <dsp:nvSpPr>
        <dsp:cNvPr id="0" name=""/>
        <dsp:cNvSpPr/>
      </dsp:nvSpPr>
      <dsp:spPr>
        <a:xfrm rot="5303575">
          <a:off x="4518714" y="6958301"/>
          <a:ext cx="86480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37373D3-38CB-45B6-B6B0-F7E718228103}">
      <dsp:nvSpPr>
        <dsp:cNvPr id="0" name=""/>
        <dsp:cNvSpPr/>
      </dsp:nvSpPr>
      <dsp:spPr>
        <a:xfrm>
          <a:off x="3256946" y="7069390"/>
          <a:ext cx="2629336" cy="534305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1 WEEK AFTER RECEIVING REPORT</a:t>
          </a:r>
          <a:r>
            <a:rPr lang="en-US" sz="1100" kern="1200"/>
            <a:t>: Applicants' written response (optional)</a:t>
          </a:r>
        </a:p>
      </dsp:txBody>
      <dsp:txXfrm>
        <a:off x="3272595" y="7085039"/>
        <a:ext cx="2598038" cy="503007"/>
      </dsp:txXfrm>
    </dsp:sp>
    <dsp:sp modelId="{5010D839-FF07-4EF1-ABF7-D7B6168915FA}">
      <dsp:nvSpPr>
        <dsp:cNvPr id="0" name=""/>
        <dsp:cNvSpPr/>
      </dsp:nvSpPr>
      <dsp:spPr>
        <a:xfrm rot="5434702">
          <a:off x="4473381" y="7697931"/>
          <a:ext cx="188484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20D2558-C38B-445E-9C06-579E41757DB7}">
      <dsp:nvSpPr>
        <dsp:cNvPr id="0" name=""/>
        <dsp:cNvSpPr/>
      </dsp:nvSpPr>
      <dsp:spPr>
        <a:xfrm>
          <a:off x="3254727" y="7860047"/>
          <a:ext cx="2615217" cy="791231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CA" sz="1100" b="1" kern="1200"/>
            <a:t>FEBRUARY-MARCH</a:t>
          </a:r>
          <a:r>
            <a:rPr lang="en-CA" sz="1100" kern="1200"/>
            <a:t>: VPRI drafts Terms &amp; Expectations and circulates to applicants and Deans/ADRs of Lead and Participating Faculties for approval</a:t>
          </a:r>
          <a:endParaRPr lang="en-US" sz="1100" kern="1200"/>
        </a:p>
      </dsp:txBody>
      <dsp:txXfrm>
        <a:off x="3277901" y="7883221"/>
        <a:ext cx="2568869" cy="744883"/>
      </dsp:txXfrm>
    </dsp:sp>
    <dsp:sp modelId="{119ADFF1-2AD2-4831-9C94-589689AE6738}">
      <dsp:nvSpPr>
        <dsp:cNvPr id="0" name=""/>
        <dsp:cNvSpPr/>
      </dsp:nvSpPr>
      <dsp:spPr>
        <a:xfrm rot="5471476">
          <a:off x="4504508" y="8699160"/>
          <a:ext cx="95799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5AE0728-89B6-4A24-8F22-B771D607D5A0}">
      <dsp:nvSpPr>
        <dsp:cNvPr id="0" name=""/>
        <dsp:cNvSpPr/>
      </dsp:nvSpPr>
      <dsp:spPr>
        <a:xfrm>
          <a:off x="3237971" y="8814922"/>
          <a:ext cx="2611618" cy="666208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APRIL</a:t>
          </a:r>
          <a:r>
            <a:rPr lang="en-US" sz="1100" kern="1200"/>
            <a:t>: VPRI recommendation to </a:t>
          </a:r>
        </a:p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kern="1200"/>
            <a:t>ORU Subcommittee of APPRC</a:t>
          </a:r>
          <a:endParaRPr lang="en-CA" sz="1100" kern="1200"/>
        </a:p>
      </dsp:txBody>
      <dsp:txXfrm>
        <a:off x="3257484" y="8834435"/>
        <a:ext cx="2572592" cy="627182"/>
      </dsp:txXfrm>
    </dsp:sp>
    <dsp:sp modelId="{553710FA-F23D-41BA-B6D7-99482B26B82F}">
      <dsp:nvSpPr>
        <dsp:cNvPr id="0" name=""/>
        <dsp:cNvSpPr/>
      </dsp:nvSpPr>
      <dsp:spPr>
        <a:xfrm rot="5355444">
          <a:off x="4492177" y="9538224"/>
          <a:ext cx="114200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E207DE1-0E85-415C-BBA1-DD1001A2D056}">
      <dsp:nvSpPr>
        <dsp:cNvPr id="0" name=""/>
        <dsp:cNvSpPr/>
      </dsp:nvSpPr>
      <dsp:spPr>
        <a:xfrm>
          <a:off x="3247699" y="9663196"/>
          <a:ext cx="2610718" cy="401323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APRIL/MAY</a:t>
          </a:r>
          <a:r>
            <a:rPr lang="en-US" sz="1100" kern="1200"/>
            <a:t>: APPRC approval </a:t>
          </a:r>
        </a:p>
      </dsp:txBody>
      <dsp:txXfrm>
        <a:off x="3259453" y="9674950"/>
        <a:ext cx="2587210" cy="377815"/>
      </dsp:txXfrm>
    </dsp:sp>
    <dsp:sp modelId="{B473A88D-725B-495D-BA5B-1E253E150679}">
      <dsp:nvSpPr>
        <dsp:cNvPr id="0" name=""/>
        <dsp:cNvSpPr/>
      </dsp:nvSpPr>
      <dsp:spPr>
        <a:xfrm rot="5400000">
          <a:off x="4508756" y="10108821"/>
          <a:ext cx="88603" cy="67879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3901E69-FEB7-46E8-823D-24CEC5476D7A}">
      <dsp:nvSpPr>
        <dsp:cNvPr id="0" name=""/>
        <dsp:cNvSpPr/>
      </dsp:nvSpPr>
      <dsp:spPr>
        <a:xfrm>
          <a:off x="3237971" y="10221002"/>
          <a:ext cx="2630174" cy="370797"/>
        </a:xfrm>
        <a:prstGeom prst="roundRect">
          <a:avLst>
            <a:gd name="adj" fmla="val 10000"/>
          </a:avLst>
        </a:prstGeom>
        <a:solidFill>
          <a:schemeClr val="accent6">
            <a:lumMod val="60000"/>
            <a:lumOff val="40000"/>
            <a:alpha val="90000"/>
          </a:schemeClr>
        </a:solidFill>
        <a:ln w="25400" cap="flat" cmpd="sng" algn="ctr">
          <a:noFill/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/>
            <a:t>MAY/JUNE</a:t>
          </a:r>
          <a:r>
            <a:rPr lang="en-US" sz="1100" kern="1200"/>
            <a:t>: Senate Appoval</a:t>
          </a:r>
          <a:endParaRPr lang="en-CA" sz="1100" kern="1200"/>
        </a:p>
      </dsp:txBody>
      <dsp:txXfrm>
        <a:off x="3248831" y="10231862"/>
        <a:ext cx="2608454" cy="3490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1">
  <dgm:title val=""/>
  <dgm:desc val=""/>
  <dgm:catLst>
    <dgm:cat type="process" pri="1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1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2"/>
      </dgm:ptLst>
      <dgm:cxnLst>
        <dgm:cxn modelId="3" srcId="0" destId="1" srcOrd="0" destOrd="0"/>
        <dgm:cxn modelId="4" srcId="0" destId="2" srcOrd="0" destOrd="0"/>
        <dgm:cxn modelId="5" srcId="1" destId="11" srcOrd="0" destOrd="0"/>
        <dgm:cxn modelId="6" srcId="2" destId="2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R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header" refType="h"/>
      <dgm:constr type="w" for="des" forName="header" refType="h" refFor="des" refForName="header" op="equ" fact="4"/>
      <dgm:constr type="h" for="des" forName="child" refType="h" refFor="des" refForName="header" op="equ"/>
      <dgm:constr type="w" for="des" forName="child" refType="w" refFor="des" refForName="header" op="equ"/>
      <dgm:constr type="w" for="ch" forName="hSp" refType="w" refFor="des" refForName="header" op="equ" fact="0.14"/>
      <dgm:constr type="h" for="des" forName="parTrans" refType="h" refFor="des" refForName="header" op="equ" fact="0.35"/>
      <dgm:constr type="h" for="des" forName="sibTrans" refType="h" refFor="des" refForName="parTrans" op="equ"/>
      <dgm:constr type="primFontSz" for="des" forName="child" op="equ" val="65"/>
      <dgm:constr type="primFontSz" for="des" forName="header" op="equ" val="65"/>
    </dgm:constrLst>
    <dgm:ruleLst/>
    <dgm:forEach name="Name4" axis="ch" ptType="node">
      <dgm:layoutNode name="vertFlow">
        <dgm:choose name="Name5">
          <dgm:if name="Name6" func="var" arg="dir" op="equ" val="norm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if>
          <dgm:else name="Name7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header" styleLbl="node1"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8" axis="ch" ptType="parTrans" cnt="1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w" refType="h"/>
              <dgm:constr type="connDist"/>
              <dgm:constr type="wArH" refType="h" fact="0.25"/>
              <dgm:constr type="hArH" refType="wArH" fact="2"/>
              <dgm:constr type="stemThick" refType="hArH" fact="0.667"/>
              <dgm:constr type="begPad" refType="connDist" fact="0.25"/>
              <dgm:constr type="endPad" refType="connDist" fact="0.25"/>
            </dgm:constrLst>
            <dgm:ruleLst/>
          </dgm:layoutNode>
        </dgm:forEach>
        <dgm:forEach name="Name9" axis="ch" ptType="node">
          <dgm:layoutNode name="child" styleLbl="alignAccFollowNode1">
            <dgm:varLst>
              <dgm:chMax val="0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  <dgm:forEach name="Name10" axis="followSib" ptType="sibTrans" cnt="1">
            <dgm:layoutNode name="sibTrans" styleLbl="sibTrans2D1">
              <dgm:alg type="conn">
                <dgm:param type="begPts" val="auto"/>
                <dgm:param type="endPts" val="auto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w" refType="h"/>
                <dgm:constr type="connDist"/>
                <dgm:constr type="wArH" refType="h" fact="0.25"/>
                <dgm:constr type="hArH" refType="wArH" fact="2"/>
                <dgm:constr type="stemThick" refType="hArH" fact="0.667"/>
                <dgm:constr type="begPad" refType="w" fact="0.25"/>
                <dgm:constr type="endPad" refType="w" fact="0.25"/>
              </dgm:constrLst>
              <dgm:ruleLst/>
            </dgm:layoutNode>
          </dgm:forEach>
        </dgm:forEach>
      </dgm:layoutNode>
      <dgm:choose name="Name11">
        <dgm:if name="Name12" axis="self" ptType="node" func="revPos" op="gte" val="2">
          <dgm:layoutNode name="h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3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387666-3FD8-E94A-9A5E-163750EC9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University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Tiffany Pollock</cp:lastModifiedBy>
  <cp:revision>8</cp:revision>
  <dcterms:created xsi:type="dcterms:W3CDTF">2021-02-03T17:13:00Z</dcterms:created>
  <dcterms:modified xsi:type="dcterms:W3CDTF">2021-08-18T16:33:00Z</dcterms:modified>
</cp:coreProperties>
</file>