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A7B13" w14:textId="77777777" w:rsidR="00BB0477" w:rsidRPr="00344EFF" w:rsidRDefault="00BB0477" w:rsidP="00400E10">
      <w:pPr>
        <w:pStyle w:val="Title"/>
        <w:rPr>
          <w:sz w:val="52"/>
          <w:szCs w:val="52"/>
        </w:rPr>
      </w:pPr>
      <w:bookmarkStart w:id="0" w:name="_Toc149842805"/>
      <w:bookmarkStart w:id="1" w:name="_Toc149843306"/>
      <w:bookmarkStart w:id="2" w:name="_Hlk125472370"/>
      <w:r w:rsidRPr="00344EFF">
        <w:rPr>
          <w:sz w:val="52"/>
          <w:szCs w:val="52"/>
        </w:rPr>
        <w:t>York University</w:t>
      </w:r>
    </w:p>
    <w:p w14:paraId="6C605800" w14:textId="251C9688" w:rsidR="00BB0477" w:rsidRPr="003170CE" w:rsidRDefault="00BB0477" w:rsidP="00FF213C">
      <w:pPr>
        <w:pStyle w:val="Title"/>
        <w:ind w:right="4"/>
        <w:rPr>
          <w:sz w:val="40"/>
          <w:szCs w:val="40"/>
        </w:rPr>
      </w:pPr>
      <w:bookmarkStart w:id="3" w:name="_Toc271106237"/>
      <w:bookmarkStart w:id="4" w:name="_Toc271190741"/>
      <w:r w:rsidRPr="003170CE">
        <w:rPr>
          <w:sz w:val="40"/>
          <w:szCs w:val="40"/>
          <w:lang w:val="en-GB"/>
        </w:rPr>
        <w:t xml:space="preserve">New Program </w:t>
      </w:r>
      <w:r w:rsidRPr="003170CE">
        <w:rPr>
          <w:sz w:val="40"/>
          <w:szCs w:val="40"/>
        </w:rPr>
        <w:t>Proposal</w:t>
      </w:r>
      <w:r w:rsidR="00080D51" w:rsidRPr="003170CE">
        <w:rPr>
          <w:sz w:val="40"/>
          <w:szCs w:val="40"/>
        </w:rPr>
        <w:t xml:space="preserve"> </w:t>
      </w:r>
      <w:bookmarkStart w:id="5" w:name="_Toc149842806"/>
      <w:bookmarkStart w:id="6" w:name="_Toc149843307"/>
      <w:bookmarkEnd w:id="0"/>
      <w:bookmarkEnd w:id="1"/>
      <w:r w:rsidR="00080D51" w:rsidRPr="003170CE">
        <w:rPr>
          <w:sz w:val="40"/>
          <w:szCs w:val="40"/>
          <w:lang w:val="en-GB"/>
        </w:rPr>
        <w:t xml:space="preserve">for </w:t>
      </w:r>
      <w:r w:rsidRPr="003170CE">
        <w:rPr>
          <w:sz w:val="40"/>
          <w:szCs w:val="40"/>
          <w:lang w:val="en-GB"/>
        </w:rPr>
        <w:t>the</w:t>
      </w:r>
      <w:bookmarkEnd w:id="5"/>
      <w:bookmarkEnd w:id="6"/>
      <w:r w:rsidRPr="003170CE">
        <w:rPr>
          <w:sz w:val="40"/>
          <w:szCs w:val="40"/>
          <w:lang w:val="en-GB"/>
        </w:rPr>
        <w:t xml:space="preserve"> </w:t>
      </w:r>
      <w:r w:rsidRPr="003170CE">
        <w:rPr>
          <w:sz w:val="40"/>
          <w:szCs w:val="40"/>
          <w:highlight w:val="lightGray"/>
        </w:rPr>
        <w:fldChar w:fldCharType="begin"/>
      </w:r>
      <w:r w:rsidRPr="003170CE">
        <w:rPr>
          <w:sz w:val="40"/>
          <w:szCs w:val="40"/>
          <w:highlight w:val="lightGray"/>
        </w:rPr>
        <w:instrText xml:space="preserve"> MACROBUTTON  AcceptAllChangesShown [Degree] </w:instrText>
      </w:r>
      <w:r w:rsidRPr="003170CE">
        <w:rPr>
          <w:sz w:val="40"/>
          <w:szCs w:val="40"/>
          <w:highlight w:val="lightGray"/>
        </w:rPr>
        <w:fldChar w:fldCharType="end"/>
      </w:r>
      <w:bookmarkStart w:id="7" w:name="_Toc149842808"/>
      <w:bookmarkStart w:id="8" w:name="_Toc149843309"/>
      <w:r w:rsidRPr="003170CE">
        <w:rPr>
          <w:sz w:val="40"/>
          <w:szCs w:val="40"/>
          <w:lang w:val="en-GB"/>
        </w:rPr>
        <w:t>in</w:t>
      </w:r>
      <w:bookmarkEnd w:id="7"/>
      <w:bookmarkEnd w:id="8"/>
      <w:r w:rsidRPr="003170CE">
        <w:rPr>
          <w:sz w:val="40"/>
          <w:szCs w:val="40"/>
          <w:lang w:val="en-GB"/>
        </w:rPr>
        <w:t xml:space="preserve"> </w:t>
      </w:r>
      <w:r w:rsidRPr="003170CE">
        <w:rPr>
          <w:sz w:val="40"/>
          <w:szCs w:val="40"/>
          <w:highlight w:val="lightGray"/>
        </w:rPr>
        <w:fldChar w:fldCharType="begin"/>
      </w:r>
      <w:r w:rsidRPr="003170CE">
        <w:rPr>
          <w:sz w:val="40"/>
          <w:szCs w:val="40"/>
          <w:highlight w:val="lightGray"/>
        </w:rPr>
        <w:instrText xml:space="preserve"> MACROBUTTON  AcceptAllChangesShown "[program name]" </w:instrText>
      </w:r>
      <w:r w:rsidRPr="003170CE">
        <w:rPr>
          <w:sz w:val="40"/>
          <w:szCs w:val="40"/>
          <w:highlight w:val="lightGray"/>
        </w:rPr>
        <w:fldChar w:fldCharType="end"/>
      </w:r>
      <w:bookmarkEnd w:id="3"/>
      <w:bookmarkEnd w:id="4"/>
    </w:p>
    <w:p w14:paraId="7C062434" w14:textId="5E53FB9A" w:rsidR="00344EFF" w:rsidRPr="004063DD" w:rsidRDefault="00FF213C" w:rsidP="00267EBB">
      <w:pPr>
        <w:pStyle w:val="Subtitle"/>
        <w:numPr>
          <w:ilvl w:val="0"/>
          <w:numId w:val="0"/>
        </w:numPr>
        <w:pBdr>
          <w:bottom w:val="single" w:sz="4" w:space="1" w:color="E13446" w:themeColor="accent1"/>
        </w:pBdr>
        <w:spacing w:before="240"/>
        <w:rPr>
          <w:sz w:val="22"/>
          <w:szCs w:val="20"/>
        </w:rPr>
      </w:pPr>
      <w:bookmarkStart w:id="9" w:name="_Toc271106238"/>
      <w:bookmarkStart w:id="10" w:name="_Toc271190742"/>
      <w:r w:rsidRPr="004063DD">
        <w:rPr>
          <w:sz w:val="28"/>
          <w:szCs w:val="32"/>
        </w:rPr>
        <w:t>Template</w:t>
      </w:r>
      <w:r w:rsidR="00B70F6F">
        <w:rPr>
          <w:sz w:val="28"/>
          <w:szCs w:val="32"/>
        </w:rPr>
        <w:t xml:space="preserve"> </w:t>
      </w:r>
      <w:r w:rsidR="00B70F6F">
        <w:rPr>
          <w:caps w:val="0"/>
          <w:sz w:val="28"/>
          <w:szCs w:val="32"/>
        </w:rPr>
        <w:t xml:space="preserve">for </w:t>
      </w:r>
      <w:r w:rsidR="00B70F6F" w:rsidRPr="00B70F6F">
        <w:rPr>
          <w:sz w:val="28"/>
          <w:szCs w:val="32"/>
        </w:rPr>
        <w:t xml:space="preserve">EXPEDITED </w:t>
      </w:r>
      <w:r w:rsidR="00B70F6F">
        <w:rPr>
          <w:sz w:val="28"/>
          <w:szCs w:val="32"/>
        </w:rPr>
        <w:t xml:space="preserve">Review </w:t>
      </w:r>
    </w:p>
    <w:bookmarkEnd w:id="2"/>
    <w:bookmarkEnd w:id="9"/>
    <w:bookmarkEnd w:id="10"/>
    <w:p w14:paraId="12183843" w14:textId="3D8E41E3" w:rsidR="00344EFF" w:rsidRDefault="00344EFF" w:rsidP="00400E10">
      <w:r w:rsidRPr="00400E10">
        <w:rPr>
          <w:b/>
          <w:bCs/>
        </w:rPr>
        <w:t>Faculty</w:t>
      </w:r>
      <w:r>
        <w:t xml:space="preserve">: </w:t>
      </w:r>
    </w:p>
    <w:p w14:paraId="463324CD" w14:textId="40BA27C2" w:rsidR="00344EFF" w:rsidRDefault="00344EFF" w:rsidP="00400E10">
      <w:r w:rsidRPr="00400E10">
        <w:rPr>
          <w:b/>
          <w:bCs/>
        </w:rPr>
        <w:t>Department</w:t>
      </w:r>
      <w:r>
        <w:t xml:space="preserve">: </w:t>
      </w:r>
    </w:p>
    <w:p w14:paraId="4A3D63DA" w14:textId="77777777" w:rsidR="00080D51" w:rsidRDefault="00080D51" w:rsidP="00400E10">
      <w:r w:rsidRPr="00400E10">
        <w:rPr>
          <w:b/>
          <w:bCs/>
        </w:rPr>
        <w:t>Degree Designation</w:t>
      </w:r>
      <w:r w:rsidRPr="00344EFF">
        <w:t>:</w:t>
      </w:r>
      <w:r>
        <w:t xml:space="preserve"> </w:t>
      </w:r>
    </w:p>
    <w:p w14:paraId="3317AABC" w14:textId="022779F2" w:rsidR="00344EFF" w:rsidRDefault="00344EFF" w:rsidP="00411465">
      <w:r w:rsidRPr="00400E10">
        <w:rPr>
          <w:b/>
          <w:bCs/>
        </w:rPr>
        <w:t>Program</w:t>
      </w:r>
      <w:r>
        <w:t xml:space="preserve">: </w:t>
      </w:r>
    </w:p>
    <w:p w14:paraId="539EE8DB" w14:textId="15827384" w:rsidR="00344EFF" w:rsidRDefault="00344EFF" w:rsidP="00411465">
      <w:r w:rsidRPr="00400E10">
        <w:rPr>
          <w:b/>
          <w:bCs/>
        </w:rPr>
        <w:t>Location</w:t>
      </w:r>
      <w:r>
        <w:t xml:space="preserve">: </w:t>
      </w:r>
    </w:p>
    <w:p w14:paraId="5931CDDD" w14:textId="69EDFBCE" w:rsidR="00411465" w:rsidRDefault="00344EFF" w:rsidP="00411465">
      <w:pPr>
        <w:pBdr>
          <w:bottom w:val="single" w:sz="4" w:space="1" w:color="E13446" w:themeColor="accent1"/>
        </w:pBdr>
        <w:spacing w:after="0"/>
      </w:pPr>
      <w:r w:rsidRPr="00400E10">
        <w:rPr>
          <w:b/>
          <w:bCs/>
        </w:rPr>
        <w:t>Intended Start Date</w:t>
      </w:r>
      <w:r>
        <w:t xml:space="preserve">: </w:t>
      </w:r>
    </w:p>
    <w:p w14:paraId="69E1F28A" w14:textId="77777777" w:rsidR="00411465" w:rsidRDefault="00411465" w:rsidP="00411465">
      <w:pPr>
        <w:pBdr>
          <w:bottom w:val="single" w:sz="4" w:space="1" w:color="E13446" w:themeColor="accent1"/>
        </w:pBdr>
      </w:pPr>
    </w:p>
    <w:p w14:paraId="11AED41C" w14:textId="77777777" w:rsidR="00B93988" w:rsidRDefault="00B93988" w:rsidP="00B93988">
      <w:pPr>
        <w:spacing w:after="160" w:line="259" w:lineRule="auto"/>
      </w:pPr>
      <w:r>
        <w:t xml:space="preserve">The Expedited Approval process should be used where there are proposals for: </w:t>
      </w:r>
    </w:p>
    <w:p w14:paraId="7B0BE97F" w14:textId="6A8E2AA1" w:rsidR="00B93988" w:rsidRDefault="00B93988" w:rsidP="00B93988">
      <w:pPr>
        <w:pStyle w:val="ListParagraph"/>
        <w:numPr>
          <w:ilvl w:val="0"/>
          <w:numId w:val="4"/>
        </w:numPr>
        <w:spacing w:after="160" w:line="259" w:lineRule="auto"/>
      </w:pPr>
      <w:r>
        <w:t>A new for-credit graduate diploma (Types 2 and 3 only)</w:t>
      </w:r>
    </w:p>
    <w:p w14:paraId="1309973D" w14:textId="6F750CED" w:rsidR="00B93988" w:rsidRDefault="00B93988" w:rsidP="00B93988">
      <w:pPr>
        <w:pStyle w:val="ListParagraph"/>
        <w:numPr>
          <w:ilvl w:val="0"/>
          <w:numId w:val="4"/>
        </w:numPr>
        <w:spacing w:after="160" w:line="259" w:lineRule="auto"/>
      </w:pPr>
      <w:r>
        <w:t xml:space="preserve">A new standalone degree program arising from a long-standing field in a master’s or doctoral program that has undergone at least two Cyclical Program Reviews and has at least two graduating cohorts (See Guidance). </w:t>
      </w:r>
    </w:p>
    <w:p w14:paraId="758B0C5A" w14:textId="77777777" w:rsidR="00FF274C" w:rsidRDefault="00B93988" w:rsidP="00B93988">
      <w:pPr>
        <w:spacing w:after="160" w:line="259" w:lineRule="auto"/>
      </w:pPr>
      <w:r>
        <w:t>Universities may also choose to use this Template if they opt to submit a Major Modification to the Quality Council for review. While not required, this option might be helpful should a university wish to promote the fact that it has received the Quality Council’s approval for the proposal and/or for a university that wishes to benefit from the external oversight this Protocol provides. If doing so, the Template may require further adaptations accordingly, but minimally should address the following criteria:</w:t>
      </w:r>
    </w:p>
    <w:p w14:paraId="4195B54B" w14:textId="7E2D7658" w:rsidR="00FF274C" w:rsidRDefault="00FF274C" w:rsidP="00FF274C">
      <w:pPr>
        <w:pStyle w:val="ListParagraph"/>
        <w:numPr>
          <w:ilvl w:val="0"/>
          <w:numId w:val="5"/>
        </w:numPr>
        <w:spacing w:after="160" w:line="259" w:lineRule="auto"/>
      </w:pPr>
      <w:r>
        <w:t>Proposed major modifications should provide a brief rationale for the changes, as well as:</w:t>
      </w:r>
    </w:p>
    <w:p w14:paraId="114767A2" w14:textId="77777777" w:rsidR="00FF274C" w:rsidRDefault="00FF274C" w:rsidP="00FF274C">
      <w:pPr>
        <w:pStyle w:val="ListParagraph"/>
        <w:numPr>
          <w:ilvl w:val="1"/>
          <w:numId w:val="5"/>
        </w:numPr>
        <w:spacing w:after="160" w:line="259" w:lineRule="auto"/>
      </w:pPr>
      <w:r>
        <w:t xml:space="preserve">An assessment of the impact of the proposed modification on the program’s </w:t>
      </w:r>
      <w:proofErr w:type="gramStart"/>
      <w:r>
        <w:t>students;</w:t>
      </w:r>
      <w:proofErr w:type="gramEnd"/>
    </w:p>
    <w:p w14:paraId="7B5F7715" w14:textId="77777777" w:rsidR="00FF274C" w:rsidRDefault="00FF274C" w:rsidP="00FF274C">
      <w:pPr>
        <w:pStyle w:val="ListParagraph"/>
        <w:numPr>
          <w:ilvl w:val="1"/>
          <w:numId w:val="5"/>
        </w:numPr>
        <w:spacing w:after="160" w:line="259" w:lineRule="auto"/>
      </w:pPr>
      <w:r>
        <w:t xml:space="preserve">Input from current students and recent graduates of the program considered as part of the development of the </w:t>
      </w:r>
      <w:proofErr w:type="gramStart"/>
      <w:r>
        <w:t>proposal;</w:t>
      </w:r>
      <w:proofErr w:type="gramEnd"/>
    </w:p>
    <w:p w14:paraId="18685A8A" w14:textId="77777777" w:rsidR="00FF274C" w:rsidRDefault="00FF274C" w:rsidP="00FF274C">
      <w:pPr>
        <w:pStyle w:val="ListParagraph"/>
        <w:numPr>
          <w:ilvl w:val="1"/>
          <w:numId w:val="5"/>
        </w:numPr>
        <w:spacing w:after="160" w:line="259" w:lineRule="auto"/>
      </w:pPr>
      <w:r>
        <w:t>A statement on the way in which the proposed major modification will improve the student experience; and</w:t>
      </w:r>
    </w:p>
    <w:p w14:paraId="56647FC3" w14:textId="77777777" w:rsidR="00FF274C" w:rsidRDefault="00FF274C" w:rsidP="00FF274C">
      <w:pPr>
        <w:pStyle w:val="ListParagraph"/>
        <w:numPr>
          <w:ilvl w:val="0"/>
          <w:numId w:val="5"/>
        </w:numPr>
        <w:spacing w:after="160" w:line="259" w:lineRule="auto"/>
      </w:pPr>
      <w:r>
        <w:lastRenderedPageBreak/>
        <w:t>When changing the mode of delivery to online for all or a significant portion of a program previously delivered in person, it is strongly recommended that the criteria detailed as part of the Process for the Protocol for Major Modifications (Program Renewal and Significant Change) additionally be addressed.</w:t>
      </w:r>
    </w:p>
    <w:p w14:paraId="2083F029" w14:textId="77777777" w:rsidR="009957D2" w:rsidRDefault="009957D2" w:rsidP="009957D2">
      <w:pPr>
        <w:pStyle w:val="Heading1"/>
        <w:numPr>
          <w:ilvl w:val="0"/>
          <w:numId w:val="3"/>
        </w:numPr>
        <w:ind w:hanging="720"/>
      </w:pPr>
      <w:r>
        <w:t xml:space="preserve">Program Overview </w:t>
      </w:r>
    </w:p>
    <w:p w14:paraId="00A129CB" w14:textId="77777777" w:rsidR="009957D2" w:rsidRDefault="009957D2" w:rsidP="009957D2">
      <w:pPr>
        <w:pStyle w:val="ListParagraph"/>
        <w:numPr>
          <w:ilvl w:val="0"/>
          <w:numId w:val="15"/>
        </w:numPr>
        <w:ind w:hanging="720"/>
      </w:pPr>
      <w:r>
        <w:t>Provide a brief description of the proposed program.</w:t>
      </w:r>
    </w:p>
    <w:p w14:paraId="75A678FE" w14:textId="2145FE3F" w:rsidR="007B0874" w:rsidRDefault="00FF274C" w:rsidP="007B0874">
      <w:pPr>
        <w:rPr>
          <w:i/>
          <w:iCs/>
        </w:rPr>
      </w:pPr>
      <w:bookmarkStart w:id="11" w:name="_Hlk126150179"/>
      <w:r w:rsidRPr="00FF274C">
        <w:rPr>
          <w:i/>
          <w:iCs/>
        </w:rPr>
        <w:t>You may also choose to include additional information, such as a description of the consultation process undertaken and/or an analysis of demand for the program. Additionally, you may identify unique curriculum or program innovations, creative components, or significant high impact practices. Where appropriate, include additional elements, for example, consideration of equity, diversity and inclusion, special missions and mandates, and student populations that are being encouraged by governments, institutions, and others.</w:t>
      </w:r>
    </w:p>
    <w:p w14:paraId="651CAF16" w14:textId="02623F4A" w:rsidR="001D33F5" w:rsidRPr="001D33F5" w:rsidRDefault="001D33F5" w:rsidP="007B0874"/>
    <w:p w14:paraId="0F10992F" w14:textId="77777777" w:rsidR="00A32ED0" w:rsidRPr="00E47CA2" w:rsidRDefault="00A32ED0" w:rsidP="00A32ED0">
      <w:pPr>
        <w:pStyle w:val="Heading1"/>
        <w:numPr>
          <w:ilvl w:val="0"/>
          <w:numId w:val="3"/>
        </w:numPr>
        <w:ind w:hanging="720"/>
      </w:pPr>
      <w:r w:rsidRPr="00E47CA2">
        <w:t>Objectives of the Program</w:t>
      </w:r>
      <w:r>
        <w:t xml:space="preserve"> </w:t>
      </w:r>
      <w:r w:rsidRPr="00E47CA2">
        <w:t>(</w:t>
      </w:r>
      <w:hyperlink r:id="rId11" w:history="1">
        <w:r w:rsidRPr="00E47CA2">
          <w:rPr>
            <w:rStyle w:val="Hyperlink"/>
          </w:rPr>
          <w:t>QAF</w:t>
        </w:r>
      </w:hyperlink>
      <w:r w:rsidRPr="00E47CA2">
        <w:t xml:space="preserve"> </w:t>
      </w:r>
      <w:hyperlink r:id="rId12" w:history="1">
        <w:r w:rsidRPr="00D529D2">
          <w:rPr>
            <w:rStyle w:val="Hyperlink"/>
          </w:rPr>
          <w:t>2.1.2.1</w:t>
        </w:r>
      </w:hyperlink>
      <w:r w:rsidRPr="00E47CA2">
        <w:t>)</w:t>
      </w:r>
    </w:p>
    <w:bookmarkEnd w:id="11"/>
    <w:p w14:paraId="032D3FD7" w14:textId="79F6DFBD" w:rsidR="00FF274C" w:rsidRDefault="00E47CA2" w:rsidP="00A32ED0">
      <w:pPr>
        <w:pStyle w:val="ListParagraph"/>
        <w:numPr>
          <w:ilvl w:val="1"/>
          <w:numId w:val="3"/>
        </w:numPr>
        <w:spacing w:after="160" w:line="259" w:lineRule="auto"/>
        <w:ind w:hanging="720"/>
      </w:pPr>
      <w:r>
        <w:t>Describe the pro</w:t>
      </w:r>
      <w:r w:rsidRPr="00D54BC2">
        <w:t xml:space="preserve">gram’s objectives (see </w:t>
      </w:r>
      <w:hyperlink r:id="rId13" w:history="1">
        <w:r w:rsidR="001252BE" w:rsidRPr="001252BE">
          <w:rPr>
            <w:rStyle w:val="Hyperlink"/>
          </w:rPr>
          <w:t>d</w:t>
        </w:r>
        <w:r w:rsidRPr="001252BE">
          <w:rPr>
            <w:rStyle w:val="Hyperlink"/>
          </w:rPr>
          <w:t xml:space="preserve">efinition and </w:t>
        </w:r>
        <w:r w:rsidR="001252BE" w:rsidRPr="001252BE">
          <w:rPr>
            <w:rStyle w:val="Hyperlink"/>
          </w:rPr>
          <w:t>g</w:t>
        </w:r>
        <w:r w:rsidRPr="001252BE">
          <w:rPr>
            <w:rStyle w:val="Hyperlink"/>
          </w:rPr>
          <w:t>uidance</w:t>
        </w:r>
        <w:r w:rsidR="001252BE" w:rsidRPr="001252BE">
          <w:rPr>
            <w:rStyle w:val="Hyperlink"/>
          </w:rPr>
          <w:t xml:space="preserve"> from Quality Council</w:t>
        </w:r>
      </w:hyperlink>
      <w:r w:rsidRPr="00D54BC2">
        <w:t>)</w:t>
      </w:r>
      <w:r>
        <w:t>.</w:t>
      </w:r>
    </w:p>
    <w:p w14:paraId="3D62BE67" w14:textId="77777777" w:rsidR="00FF274C" w:rsidRDefault="00FF274C" w:rsidP="00FF274C">
      <w:pPr>
        <w:spacing w:after="160" w:line="259" w:lineRule="auto"/>
      </w:pPr>
    </w:p>
    <w:p w14:paraId="5D8CEAB1" w14:textId="77777777" w:rsidR="00FF274C" w:rsidRDefault="00F71721" w:rsidP="00A32ED0">
      <w:pPr>
        <w:pStyle w:val="ListParagraph"/>
        <w:numPr>
          <w:ilvl w:val="1"/>
          <w:numId w:val="3"/>
        </w:numPr>
        <w:spacing w:after="160" w:line="259" w:lineRule="auto"/>
        <w:ind w:hanging="720"/>
      </w:pPr>
      <w:r>
        <w:t>Describe t</w:t>
      </w:r>
      <w:r w:rsidRPr="00D54BC2">
        <w:t>he degree nomenclature given the program’s objectives</w:t>
      </w:r>
      <w:r w:rsidR="001252BE">
        <w:t>.</w:t>
      </w:r>
    </w:p>
    <w:p w14:paraId="03B4790F" w14:textId="77777777" w:rsidR="00FF274C" w:rsidRDefault="00FF274C" w:rsidP="00FF274C">
      <w:pPr>
        <w:spacing w:after="160" w:line="259" w:lineRule="auto"/>
      </w:pPr>
    </w:p>
    <w:p w14:paraId="6906FB42" w14:textId="77777777" w:rsidR="00FF274C" w:rsidRDefault="006E3022" w:rsidP="00A32ED0">
      <w:pPr>
        <w:pStyle w:val="ListParagraph"/>
        <w:numPr>
          <w:ilvl w:val="1"/>
          <w:numId w:val="3"/>
        </w:numPr>
        <w:spacing w:after="160" w:line="259" w:lineRule="auto"/>
        <w:ind w:hanging="720"/>
      </w:pPr>
      <w:r>
        <w:t>Describe t</w:t>
      </w:r>
      <w:r w:rsidR="00F71721" w:rsidRPr="00D54BC2">
        <w:t>he consistency of the program with the institution’s mission and academic plans</w:t>
      </w:r>
      <w:r w:rsidR="007E7E3B">
        <w:t>.</w:t>
      </w:r>
      <w:r w:rsidR="00107079">
        <w:rPr>
          <w:rStyle w:val="FootnoteReference"/>
        </w:rPr>
        <w:footnoteReference w:id="1"/>
      </w:r>
    </w:p>
    <w:p w14:paraId="635314BE" w14:textId="77777777" w:rsidR="001D33F5" w:rsidRDefault="001D33F5" w:rsidP="001D33F5">
      <w:pPr>
        <w:spacing w:after="160" w:line="259" w:lineRule="auto"/>
      </w:pPr>
    </w:p>
    <w:p w14:paraId="07284D24" w14:textId="77777777" w:rsidR="00A32ED0" w:rsidRDefault="00A32ED0" w:rsidP="00A32ED0">
      <w:pPr>
        <w:pStyle w:val="Heading1"/>
        <w:numPr>
          <w:ilvl w:val="0"/>
          <w:numId w:val="3"/>
        </w:numPr>
        <w:ind w:hanging="720"/>
      </w:pPr>
      <w:r>
        <w:t>Program Requirements (</w:t>
      </w:r>
      <w:hyperlink r:id="rId14" w:history="1">
        <w:r w:rsidRPr="004E1CB5">
          <w:rPr>
            <w:rStyle w:val="Hyperlink"/>
          </w:rPr>
          <w:t>QAF</w:t>
        </w:r>
      </w:hyperlink>
      <w:r>
        <w:t xml:space="preserve"> </w:t>
      </w:r>
      <w:hyperlink r:id="rId15" w:history="1">
        <w:r w:rsidRPr="00D529D2">
          <w:rPr>
            <w:rStyle w:val="Hyperlink"/>
          </w:rPr>
          <w:t>2.1.2.2</w:t>
        </w:r>
      </w:hyperlink>
      <w:r>
        <w:t>)</w:t>
      </w:r>
      <w:r w:rsidRPr="00B659E7">
        <w:t xml:space="preserve"> </w:t>
      </w:r>
      <w:r>
        <w:t xml:space="preserve">and Learning Outcomes </w:t>
      </w:r>
    </w:p>
    <w:p w14:paraId="3024014C" w14:textId="77777777" w:rsidR="00A32ED0" w:rsidRDefault="00A32ED0" w:rsidP="00A32ED0">
      <w:pPr>
        <w:pStyle w:val="ListParagraph"/>
        <w:numPr>
          <w:ilvl w:val="0"/>
          <w:numId w:val="16"/>
        </w:numPr>
        <w:ind w:hanging="720"/>
      </w:pPr>
      <w:r>
        <w:t>Identify the program requirements.</w:t>
      </w:r>
    </w:p>
    <w:p w14:paraId="70528252" w14:textId="77777777" w:rsidR="00A32ED0" w:rsidRDefault="00A32ED0" w:rsidP="00A32ED0"/>
    <w:p w14:paraId="285E6918" w14:textId="77777777" w:rsidR="00A32ED0" w:rsidRDefault="00A32ED0" w:rsidP="00A32ED0">
      <w:pPr>
        <w:pStyle w:val="ListParagraph"/>
        <w:numPr>
          <w:ilvl w:val="0"/>
          <w:numId w:val="16"/>
        </w:numPr>
        <w:ind w:hanging="720"/>
      </w:pPr>
      <w:r>
        <w:lastRenderedPageBreak/>
        <w:t>Identify the Program Learning Outcomes.</w:t>
      </w:r>
      <w:r w:rsidRPr="002809B4">
        <w:rPr>
          <w:rStyle w:val="FootnoteReference"/>
        </w:rPr>
        <w:footnoteReference w:id="2"/>
      </w:r>
    </w:p>
    <w:p w14:paraId="48F2875F" w14:textId="77777777" w:rsidR="00A32ED0" w:rsidRDefault="00A32ED0" w:rsidP="00A32ED0"/>
    <w:p w14:paraId="1B40368F" w14:textId="77777777" w:rsidR="00A32ED0" w:rsidRDefault="00A32ED0" w:rsidP="00A32ED0">
      <w:pPr>
        <w:pStyle w:val="ListParagraph"/>
        <w:numPr>
          <w:ilvl w:val="0"/>
          <w:numId w:val="16"/>
        </w:numPr>
        <w:ind w:hanging="720"/>
      </w:pPr>
      <w:r>
        <w:t xml:space="preserve">Describe and/or map how your Program Learning Outcomes map onto Ontario’s </w:t>
      </w:r>
      <w:hyperlink r:id="rId16" w:history="1">
        <w:r w:rsidRPr="007834C6">
          <w:rPr>
            <w:rStyle w:val="Hyperlink"/>
          </w:rPr>
          <w:t>Degree Level Expectations</w:t>
        </w:r>
      </w:hyperlink>
      <w:r>
        <w:t>.</w:t>
      </w:r>
    </w:p>
    <w:p w14:paraId="0979C6C6" w14:textId="77777777" w:rsidR="00A32ED0" w:rsidRDefault="00A32ED0" w:rsidP="00A32ED0"/>
    <w:p w14:paraId="1FCB3D99" w14:textId="77777777" w:rsidR="00A32ED0" w:rsidRDefault="00A32ED0" w:rsidP="00A32ED0">
      <w:pPr>
        <w:pStyle w:val="ListParagraph"/>
        <w:numPr>
          <w:ilvl w:val="0"/>
          <w:numId w:val="16"/>
        </w:numPr>
        <w:ind w:hanging="720"/>
      </w:pPr>
      <w:r>
        <w:t>Describe h</w:t>
      </w:r>
      <w:r w:rsidRPr="00D54BC2">
        <w:t xml:space="preserve">ow the program’s structure and requirements meet the program objectives and </w:t>
      </w:r>
      <w:r>
        <w:t>Program Learning Outcomes.</w:t>
      </w:r>
      <w:r w:rsidRPr="00D54BC2">
        <w:rPr>
          <w:rStyle w:val="FootnoteReference"/>
        </w:rPr>
        <w:footnoteReference w:id="3"/>
      </w:r>
      <w:r>
        <w:t xml:space="preserve"> Provide a curriculum map as an appendix.</w:t>
      </w:r>
    </w:p>
    <w:p w14:paraId="5306DBBD" w14:textId="77777777" w:rsidR="00A32ED0" w:rsidRDefault="00A32ED0" w:rsidP="00A32ED0"/>
    <w:p w14:paraId="4928D49A" w14:textId="77777777" w:rsidR="00A32ED0" w:rsidRDefault="00A32ED0" w:rsidP="00A32ED0">
      <w:pPr>
        <w:pStyle w:val="ListParagraph"/>
        <w:numPr>
          <w:ilvl w:val="0"/>
          <w:numId w:val="16"/>
        </w:numPr>
        <w:ind w:hanging="720"/>
      </w:pPr>
      <w:r>
        <w:t>Describe how your program reflects the current state of the discipline or area of study.</w:t>
      </w:r>
    </w:p>
    <w:p w14:paraId="0BE1D5C0" w14:textId="77777777" w:rsidR="00A32ED0" w:rsidRDefault="00A32ED0" w:rsidP="00A32ED0"/>
    <w:p w14:paraId="1CA3DCB0" w14:textId="77777777" w:rsidR="001D33F5" w:rsidRDefault="001D33F5" w:rsidP="001D33F5">
      <w:pPr>
        <w:pStyle w:val="ListParagraph"/>
        <w:numPr>
          <w:ilvl w:val="0"/>
          <w:numId w:val="16"/>
        </w:numPr>
        <w:ind w:hanging="720"/>
      </w:pPr>
      <w:r>
        <w:t>Does your program involve any significant innovative or creative approaches to content and/or delivery, especially relative to other such programs in Ontario or Canada? If so, what are they?</w:t>
      </w:r>
    </w:p>
    <w:p w14:paraId="16AC43EE" w14:textId="77777777" w:rsidR="001D33F5" w:rsidRDefault="001D33F5" w:rsidP="001D33F5"/>
    <w:p w14:paraId="145918EA" w14:textId="31231F8B" w:rsidR="00A32ED0" w:rsidRDefault="00A32ED0" w:rsidP="00A32ED0">
      <w:pPr>
        <w:pStyle w:val="ListParagraph"/>
        <w:numPr>
          <w:ilvl w:val="0"/>
          <w:numId w:val="16"/>
        </w:numPr>
        <w:ind w:hanging="720"/>
      </w:pPr>
      <w:r>
        <w:t>Describe h</w:t>
      </w:r>
      <w:r w:rsidRPr="00D54BC2">
        <w:t xml:space="preserve">ow the proposed mode(s) of delivery facilitate students’ successful completion of the </w:t>
      </w:r>
      <w:r>
        <w:t>Program Learning Outcomes.</w:t>
      </w:r>
    </w:p>
    <w:p w14:paraId="371DEAFF" w14:textId="77777777" w:rsidR="00A32ED0" w:rsidRDefault="00A32ED0" w:rsidP="00A32ED0"/>
    <w:p w14:paraId="51229794" w14:textId="4329F84A" w:rsidR="00A32ED0" w:rsidRDefault="00A32ED0" w:rsidP="00A32ED0">
      <w:pPr>
        <w:pStyle w:val="Heading2"/>
      </w:pPr>
      <w:r>
        <w:t>Program Requirements for graduate programs only (QAF 2.1.2.3)</w:t>
      </w:r>
    </w:p>
    <w:p w14:paraId="5977F81A" w14:textId="77777777" w:rsidR="00A32ED0" w:rsidRDefault="00E37D31" w:rsidP="00A32ED0">
      <w:pPr>
        <w:pStyle w:val="ListParagraph"/>
        <w:numPr>
          <w:ilvl w:val="0"/>
          <w:numId w:val="16"/>
        </w:numPr>
        <w:ind w:hanging="720"/>
      </w:pPr>
      <w:r>
        <w:t xml:space="preserve">Provide a clear rationale for program length that ensures that students can complete the program-level learning outcomes and requirements within the proposed </w:t>
      </w:r>
      <w:proofErr w:type="gramStart"/>
      <w:r>
        <w:t>time period</w:t>
      </w:r>
      <w:proofErr w:type="gramEnd"/>
      <w:r>
        <w:t>.</w:t>
      </w:r>
    </w:p>
    <w:p w14:paraId="5AC2582F" w14:textId="77777777" w:rsidR="00A32ED0" w:rsidRDefault="00A32ED0" w:rsidP="00A32ED0"/>
    <w:p w14:paraId="55599D25" w14:textId="77777777" w:rsidR="00A32ED0" w:rsidRDefault="00E37D31" w:rsidP="00A32ED0">
      <w:pPr>
        <w:pStyle w:val="ListParagraph"/>
        <w:numPr>
          <w:ilvl w:val="0"/>
          <w:numId w:val="16"/>
        </w:numPr>
        <w:ind w:hanging="720"/>
      </w:pPr>
      <w:r>
        <w:t>Provide evidence that each graduate student is required to take a minimum of two-thirds of the course requirements from among graduate-level courses.</w:t>
      </w:r>
    </w:p>
    <w:p w14:paraId="2579708B" w14:textId="77777777" w:rsidR="00A32ED0" w:rsidRDefault="00A32ED0" w:rsidP="00A32ED0"/>
    <w:p w14:paraId="7E5FF667" w14:textId="312AE32A" w:rsidR="00E37D31" w:rsidRDefault="00E37D31" w:rsidP="00A32ED0">
      <w:pPr>
        <w:pStyle w:val="ListParagraph"/>
        <w:numPr>
          <w:ilvl w:val="0"/>
          <w:numId w:val="16"/>
        </w:numPr>
        <w:ind w:hanging="720"/>
      </w:pPr>
      <w:r>
        <w:t>For research-focused graduate programs, provide a clear indication of the nature and suitability of the major research requirements for degree completion.</w:t>
      </w:r>
    </w:p>
    <w:p w14:paraId="427CBF02" w14:textId="77777777" w:rsidR="00E37D31" w:rsidRDefault="00E37D31" w:rsidP="00E37D31"/>
    <w:p w14:paraId="09444E3C" w14:textId="77777777" w:rsidR="00A32ED0" w:rsidRPr="00E47CA2" w:rsidRDefault="00A32ED0" w:rsidP="00A32ED0">
      <w:pPr>
        <w:pStyle w:val="Heading1"/>
        <w:numPr>
          <w:ilvl w:val="0"/>
          <w:numId w:val="3"/>
        </w:numPr>
        <w:ind w:hanging="720"/>
      </w:pPr>
      <w:r w:rsidRPr="00E47CA2">
        <w:t>Assessment of Teaching and Learning (</w:t>
      </w:r>
      <w:hyperlink r:id="rId17" w:history="1">
        <w:r w:rsidRPr="004E1CB5">
          <w:rPr>
            <w:rStyle w:val="Hyperlink"/>
          </w:rPr>
          <w:t>QAF</w:t>
        </w:r>
      </w:hyperlink>
      <w:r>
        <w:t xml:space="preserve"> </w:t>
      </w:r>
      <w:hyperlink r:id="rId18" w:history="1">
        <w:r w:rsidRPr="00D529D2">
          <w:rPr>
            <w:rStyle w:val="Hyperlink"/>
          </w:rPr>
          <w:t>2.1.2.4</w:t>
        </w:r>
      </w:hyperlink>
      <w:r w:rsidRPr="00E47CA2">
        <w:t>)</w:t>
      </w:r>
    </w:p>
    <w:p w14:paraId="1C7A0434" w14:textId="77777777" w:rsidR="00A32ED0" w:rsidRDefault="00A32ED0" w:rsidP="00A32ED0">
      <w:pPr>
        <w:pStyle w:val="ListParagraph"/>
        <w:numPr>
          <w:ilvl w:val="0"/>
          <w:numId w:val="17"/>
        </w:numPr>
        <w:ind w:hanging="720"/>
      </w:pPr>
      <w:r>
        <w:t xml:space="preserve">Describe the </w:t>
      </w:r>
      <w:r w:rsidRPr="00D54BC2">
        <w:t xml:space="preserve">methods for assessing student achievement of the </w:t>
      </w:r>
      <w:r>
        <w:t>Program Learning Outcomes</w:t>
      </w:r>
      <w:r w:rsidRPr="00D54BC2">
        <w:t xml:space="preserve"> and </w:t>
      </w:r>
      <w:hyperlink r:id="rId19" w:history="1">
        <w:r w:rsidRPr="007834C6">
          <w:rPr>
            <w:rStyle w:val="Hyperlink"/>
          </w:rPr>
          <w:t>Degree Level Expectations</w:t>
        </w:r>
      </w:hyperlink>
      <w:r>
        <w:t xml:space="preserve"> </w:t>
      </w:r>
      <w:r w:rsidRPr="00D54BC2">
        <w:t>and the appropriateness of these methods.</w:t>
      </w:r>
      <w:r w:rsidRPr="00D54BC2">
        <w:rPr>
          <w:rStyle w:val="FootnoteReference"/>
        </w:rPr>
        <w:footnoteReference w:id="4"/>
      </w:r>
    </w:p>
    <w:p w14:paraId="0FFFFF68" w14:textId="77777777" w:rsidR="00A32ED0" w:rsidRDefault="00A32ED0" w:rsidP="00A32ED0"/>
    <w:p w14:paraId="6AF5FB51" w14:textId="77777777" w:rsidR="00A32ED0" w:rsidRDefault="00A32ED0" w:rsidP="00A32ED0">
      <w:pPr>
        <w:pStyle w:val="ListParagraph"/>
        <w:numPr>
          <w:ilvl w:val="0"/>
          <w:numId w:val="17"/>
        </w:numPr>
        <w:ind w:hanging="720"/>
      </w:pPr>
      <w:r w:rsidRPr="00D54BC2">
        <w:t>Describe the program’s plans to monitor and assess</w:t>
      </w:r>
      <w:r>
        <w:t xml:space="preserve"> t</w:t>
      </w:r>
      <w:r w:rsidRPr="00D54BC2">
        <w:t>he overall quality of the program</w:t>
      </w:r>
      <w:r>
        <w:t>.</w:t>
      </w:r>
    </w:p>
    <w:p w14:paraId="79B737A7" w14:textId="77777777" w:rsidR="00A32ED0" w:rsidRDefault="00A32ED0" w:rsidP="00A32ED0"/>
    <w:p w14:paraId="04DEEACC" w14:textId="77777777" w:rsidR="00A32ED0" w:rsidRDefault="00A32ED0" w:rsidP="00A32ED0">
      <w:pPr>
        <w:pStyle w:val="ListParagraph"/>
        <w:numPr>
          <w:ilvl w:val="0"/>
          <w:numId w:val="17"/>
        </w:numPr>
        <w:ind w:hanging="720"/>
      </w:pPr>
      <w:r w:rsidRPr="00D54BC2">
        <w:t>Describe the program’s plans to monitor and assess</w:t>
      </w:r>
      <w:r>
        <w:t xml:space="preserve"> w</w:t>
      </w:r>
      <w:r w:rsidRPr="00D54BC2">
        <w:t xml:space="preserve">hether </w:t>
      </w:r>
      <w:r w:rsidRPr="00B659E7">
        <w:t>the program is achieving in practice its proposed objectives.</w:t>
      </w:r>
    </w:p>
    <w:p w14:paraId="76E24196" w14:textId="77777777" w:rsidR="00A32ED0" w:rsidRDefault="00A32ED0" w:rsidP="00A32ED0"/>
    <w:p w14:paraId="60FB2182" w14:textId="77777777" w:rsidR="00A32ED0" w:rsidRDefault="00A32ED0" w:rsidP="00A32ED0">
      <w:pPr>
        <w:pStyle w:val="ListParagraph"/>
        <w:numPr>
          <w:ilvl w:val="0"/>
          <w:numId w:val="17"/>
        </w:numPr>
        <w:ind w:hanging="720"/>
      </w:pPr>
      <w:r w:rsidRPr="00B659E7">
        <w:t>Describe the program’s plans to monitor and assess whether its students are</w:t>
      </w:r>
      <w:r w:rsidRPr="00D54BC2">
        <w:t xml:space="preserve"> achieving the </w:t>
      </w:r>
      <w:r>
        <w:t>Program Learning Outcomes.</w:t>
      </w:r>
    </w:p>
    <w:p w14:paraId="1D41688C" w14:textId="77777777" w:rsidR="00A32ED0" w:rsidRDefault="00A32ED0" w:rsidP="00A32ED0"/>
    <w:p w14:paraId="7154810C" w14:textId="77777777" w:rsidR="00A32ED0" w:rsidRDefault="00A32ED0" w:rsidP="00A32ED0">
      <w:pPr>
        <w:pStyle w:val="ListParagraph"/>
        <w:numPr>
          <w:ilvl w:val="0"/>
          <w:numId w:val="17"/>
        </w:numPr>
        <w:ind w:hanging="720"/>
      </w:pPr>
      <w:r w:rsidRPr="00D54BC2">
        <w:t xml:space="preserve">Describe the program’s plans </w:t>
      </w:r>
      <w:r>
        <w:t>for h</w:t>
      </w:r>
      <w:r w:rsidRPr="00D54BC2">
        <w:t>ow the resulting information will be documented and subsequently used to inform continuous program improvement</w:t>
      </w:r>
      <w:r>
        <w:t>.</w:t>
      </w:r>
    </w:p>
    <w:p w14:paraId="51E7A06B" w14:textId="77777777" w:rsidR="00A32ED0" w:rsidRDefault="00A32ED0" w:rsidP="00A32ED0"/>
    <w:p w14:paraId="64944751" w14:textId="77777777" w:rsidR="00A32ED0" w:rsidRDefault="00A32ED0" w:rsidP="00A32ED0">
      <w:pPr>
        <w:pStyle w:val="Heading1"/>
        <w:numPr>
          <w:ilvl w:val="0"/>
          <w:numId w:val="3"/>
        </w:numPr>
        <w:ind w:hanging="720"/>
      </w:pPr>
      <w:r>
        <w:t>Admission Requirements (</w:t>
      </w:r>
      <w:hyperlink r:id="rId20" w:history="1">
        <w:r w:rsidRPr="004E1CB5">
          <w:rPr>
            <w:rStyle w:val="Hyperlink"/>
          </w:rPr>
          <w:t>QAF</w:t>
        </w:r>
      </w:hyperlink>
      <w:r>
        <w:t xml:space="preserve"> </w:t>
      </w:r>
      <w:hyperlink r:id="rId21" w:history="1">
        <w:r w:rsidRPr="00D529D2">
          <w:rPr>
            <w:rStyle w:val="Hyperlink"/>
          </w:rPr>
          <w:t>2.1.2.5</w:t>
        </w:r>
      </w:hyperlink>
      <w:r>
        <w:t>)</w:t>
      </w:r>
    </w:p>
    <w:p w14:paraId="2780C964" w14:textId="77777777" w:rsidR="00A32ED0" w:rsidRDefault="00A32ED0" w:rsidP="00A32ED0">
      <w:pPr>
        <w:pStyle w:val="ListParagraph"/>
        <w:numPr>
          <w:ilvl w:val="0"/>
          <w:numId w:val="18"/>
        </w:numPr>
        <w:ind w:hanging="720"/>
      </w:pPr>
      <w:r>
        <w:t>Describe t</w:t>
      </w:r>
      <w:r w:rsidRPr="00D54BC2">
        <w:t xml:space="preserve">he program’s admission requirements and their appropriateness, given the program objectives and </w:t>
      </w:r>
      <w:r>
        <w:t>Program Learning Outcomes.</w:t>
      </w:r>
    </w:p>
    <w:p w14:paraId="12BAC870" w14:textId="77777777" w:rsidR="00A32ED0" w:rsidRDefault="00A32ED0" w:rsidP="00A32ED0"/>
    <w:p w14:paraId="22A832A0" w14:textId="77777777" w:rsidR="00A32ED0" w:rsidRDefault="00A32ED0" w:rsidP="00A32ED0">
      <w:pPr>
        <w:pStyle w:val="ListParagraph"/>
        <w:numPr>
          <w:ilvl w:val="0"/>
          <w:numId w:val="18"/>
        </w:numPr>
        <w:ind w:hanging="720"/>
      </w:pPr>
      <w:r>
        <w:lastRenderedPageBreak/>
        <w:t>Describe a</w:t>
      </w:r>
      <w:r w:rsidRPr="00D54BC2">
        <w:t xml:space="preserve">ny applicable alternative admission requirements (e.g., minimum grade point average, additional </w:t>
      </w:r>
      <w:proofErr w:type="gramStart"/>
      <w:r w:rsidRPr="00D54BC2">
        <w:t>languages</w:t>
      </w:r>
      <w:proofErr w:type="gramEnd"/>
      <w:r w:rsidRPr="00D54BC2">
        <w:t xml:space="preserve"> or portfolios, and how the program recognizes prior work or learning experience.)</w:t>
      </w:r>
    </w:p>
    <w:p w14:paraId="29AAF7F9" w14:textId="77777777" w:rsidR="00A32ED0" w:rsidRDefault="00A32ED0" w:rsidP="00A32ED0"/>
    <w:p w14:paraId="27B3CE36" w14:textId="2827B7AB" w:rsidR="00107079" w:rsidRDefault="00107079" w:rsidP="003272EE">
      <w:pPr>
        <w:pStyle w:val="Heading1"/>
        <w:numPr>
          <w:ilvl w:val="0"/>
          <w:numId w:val="3"/>
        </w:numPr>
        <w:ind w:hanging="720"/>
      </w:pPr>
      <w:bookmarkStart w:id="12" w:name="_Resources_(QAF_2.1.2.6)"/>
      <w:bookmarkStart w:id="13" w:name="_Hlk140586167"/>
      <w:bookmarkEnd w:id="12"/>
      <w:r>
        <w:t>Resources (</w:t>
      </w:r>
      <w:hyperlink r:id="rId22" w:history="1">
        <w:r w:rsidRPr="004E1CB5">
          <w:rPr>
            <w:rStyle w:val="Hyperlink"/>
          </w:rPr>
          <w:t>QAF</w:t>
        </w:r>
      </w:hyperlink>
      <w:r>
        <w:t xml:space="preserve"> </w:t>
      </w:r>
      <w:hyperlink r:id="rId23" w:history="1">
        <w:r w:rsidRPr="00D529D2">
          <w:rPr>
            <w:rStyle w:val="Hyperlink"/>
          </w:rPr>
          <w:t>2.1.2.6</w:t>
        </w:r>
      </w:hyperlink>
      <w:r>
        <w:t>)</w:t>
      </w:r>
    </w:p>
    <w:p w14:paraId="47D8E275" w14:textId="77777777" w:rsidR="003272EE" w:rsidRDefault="00107079" w:rsidP="003272EE">
      <w:pPr>
        <w:pStyle w:val="ListParagraph"/>
        <w:numPr>
          <w:ilvl w:val="0"/>
          <w:numId w:val="19"/>
        </w:numPr>
        <w:ind w:hanging="720"/>
      </w:pPr>
      <w:r w:rsidRPr="00D54BC2">
        <w:t xml:space="preserve">Describe the planned/anticipated class sizes. </w:t>
      </w:r>
    </w:p>
    <w:p w14:paraId="3BF49603" w14:textId="77777777" w:rsidR="003272EE" w:rsidRDefault="003272EE" w:rsidP="003272EE"/>
    <w:p w14:paraId="5643D2A7" w14:textId="77777777" w:rsidR="003272EE" w:rsidRDefault="00107079" w:rsidP="003272EE">
      <w:pPr>
        <w:pStyle w:val="ListParagraph"/>
        <w:numPr>
          <w:ilvl w:val="0"/>
          <w:numId w:val="19"/>
        </w:numPr>
        <w:ind w:hanging="720"/>
      </w:pPr>
      <w:r>
        <w:t>Given the program’s planned/anticipated class sizes and cohorts, as well as its Program Learning Outcomes, p</w:t>
      </w:r>
      <w:r w:rsidRPr="00D54BC2">
        <w:t xml:space="preserve">rovide evidence of participation of a sufficient number and quality of core faculty who are competent to teach and/or supervise in and achieve the goals of the program and foster the appropriate academic environment. </w:t>
      </w:r>
      <w:r>
        <w:t>Note that it</w:t>
      </w:r>
      <w:r w:rsidRPr="00D54BC2">
        <w:t xml:space="preserve"> may be helpful to create a table or map detailing faculty teaching assignments.</w:t>
      </w:r>
    </w:p>
    <w:p w14:paraId="77096ED4" w14:textId="77777777" w:rsidR="003272EE" w:rsidRDefault="003272EE" w:rsidP="003272EE"/>
    <w:p w14:paraId="4E666A88" w14:textId="77777777" w:rsidR="003272EE" w:rsidRDefault="00107079" w:rsidP="003272EE">
      <w:pPr>
        <w:pStyle w:val="ListParagraph"/>
        <w:numPr>
          <w:ilvl w:val="0"/>
          <w:numId w:val="19"/>
        </w:numPr>
        <w:ind w:hanging="720"/>
      </w:pPr>
      <w:r w:rsidRPr="00D54BC2">
        <w:t xml:space="preserve">As </w:t>
      </w:r>
      <w:proofErr w:type="gramStart"/>
      <w:r w:rsidRPr="00D54BC2">
        <w:t xml:space="preserve">applicable, </w:t>
      </w:r>
      <w:r>
        <w:t>and</w:t>
      </w:r>
      <w:proofErr w:type="gramEnd"/>
      <w:r>
        <w:t xml:space="preserve"> given the program’s planned/anticipated class sizes and cohorts, as well as its Program Learning Outcomes, </w:t>
      </w:r>
      <w:r w:rsidRPr="00D54BC2">
        <w:t>discuss and/or explain the role and approximate percentage of adjunct/part-time faculty/limited term appointments</w:t>
      </w:r>
      <w:r w:rsidRPr="00D54BC2">
        <w:rPr>
          <w:rStyle w:val="FootnoteReference"/>
        </w:rPr>
        <w:footnoteReference w:id="5"/>
      </w:r>
      <w:r w:rsidRPr="00D54BC2">
        <w:t xml:space="preserve"> used in the delivery of the program, including plans to ensure the sustainability of the program and the quality of the student experience</w:t>
      </w:r>
      <w:r>
        <w:t>.</w:t>
      </w:r>
    </w:p>
    <w:p w14:paraId="7A43296E" w14:textId="77777777" w:rsidR="003272EE" w:rsidRDefault="003272EE" w:rsidP="003272EE"/>
    <w:p w14:paraId="2A74781E" w14:textId="77777777" w:rsidR="003272EE" w:rsidRDefault="00107079" w:rsidP="003272EE">
      <w:pPr>
        <w:pStyle w:val="ListParagraph"/>
        <w:numPr>
          <w:ilvl w:val="0"/>
          <w:numId w:val="19"/>
        </w:numPr>
        <w:ind w:hanging="720"/>
      </w:pPr>
      <w:r w:rsidRPr="00D54BC2">
        <w:t xml:space="preserve">If applicable, </w:t>
      </w:r>
      <w:r>
        <w:t>given the program’s planned/anticipated class sizes and cohorts, as well as its Program Learning Outcomes,</w:t>
      </w:r>
      <w:r w:rsidRPr="00D54BC2">
        <w:t xml:space="preserve"> describe the program’s experiential learning components (</w:t>
      </w:r>
      <w:r>
        <w:t>this includes</w:t>
      </w:r>
      <w:r w:rsidRPr="00D54BC2">
        <w:t xml:space="preserve"> classroom</w:t>
      </w:r>
      <w:r>
        <w:t>-</w:t>
      </w:r>
      <w:r w:rsidRPr="00D54BC2">
        <w:t xml:space="preserve">based activities, community-based learning, and internships and placements) as well as the provision of supervision of these components. </w:t>
      </w:r>
    </w:p>
    <w:p w14:paraId="463C57B9" w14:textId="77777777" w:rsidR="003272EE" w:rsidRDefault="003272EE" w:rsidP="003272EE"/>
    <w:p w14:paraId="073A5839" w14:textId="77777777" w:rsidR="003272EE" w:rsidRDefault="00107079" w:rsidP="003272EE">
      <w:pPr>
        <w:pStyle w:val="ListParagraph"/>
        <w:numPr>
          <w:ilvl w:val="0"/>
          <w:numId w:val="19"/>
        </w:numPr>
        <w:ind w:hanging="720"/>
      </w:pPr>
      <w:r w:rsidRPr="00D54BC2">
        <w:lastRenderedPageBreak/>
        <w:t xml:space="preserve">Describe the administrative unit’s planned use of existing human, physical, and financial resources, including implications for other existing programs at the university as well as any additional institutional resource commitments to support the program in step with its ongoing implementation. </w:t>
      </w:r>
    </w:p>
    <w:p w14:paraId="66EC414F" w14:textId="77777777" w:rsidR="003272EE" w:rsidRDefault="003272EE" w:rsidP="003272EE"/>
    <w:p w14:paraId="48CA290E" w14:textId="77777777" w:rsidR="003272EE" w:rsidRDefault="00107079" w:rsidP="003272EE">
      <w:pPr>
        <w:pStyle w:val="ListParagraph"/>
        <w:numPr>
          <w:ilvl w:val="0"/>
          <w:numId w:val="19"/>
        </w:numPr>
        <w:ind w:hanging="720"/>
      </w:pPr>
      <w:r w:rsidRPr="00D54BC2">
        <w:t>Provide evidence that there are adequate resources to sustain the quality of scholarship and research activities produced by students, including library support, information technology support, and laboratory access.</w:t>
      </w:r>
    </w:p>
    <w:p w14:paraId="2033E470" w14:textId="77777777" w:rsidR="003272EE" w:rsidRDefault="003272EE" w:rsidP="003272EE"/>
    <w:p w14:paraId="37A7BB57" w14:textId="77777777" w:rsidR="003272EE" w:rsidRDefault="003272EE" w:rsidP="003272EE">
      <w:pPr>
        <w:pStyle w:val="ListParagraph"/>
        <w:numPr>
          <w:ilvl w:val="0"/>
          <w:numId w:val="19"/>
        </w:numPr>
        <w:ind w:hanging="720"/>
      </w:pPr>
      <w:r>
        <w:t>I</w:t>
      </w:r>
      <w:r w:rsidR="0049055F" w:rsidRPr="0049055F">
        <w:t xml:space="preserve">f necessary, provide evidence of additional institutional resource commitments to support the program in step with its ongoing implementation. </w:t>
      </w:r>
    </w:p>
    <w:p w14:paraId="7BD65240" w14:textId="77777777" w:rsidR="003272EE" w:rsidRDefault="003272EE" w:rsidP="003272EE"/>
    <w:p w14:paraId="7A845E86" w14:textId="77777777" w:rsidR="003272EE" w:rsidRDefault="003272EE" w:rsidP="003272EE">
      <w:pPr>
        <w:pStyle w:val="Heading2"/>
      </w:pPr>
      <w:r>
        <w:t>Resources for Graduate Programs Only (</w:t>
      </w:r>
      <w:hyperlink r:id="rId24" w:history="1">
        <w:r w:rsidRPr="004E1CB5">
          <w:rPr>
            <w:rStyle w:val="Hyperlink"/>
          </w:rPr>
          <w:t>QAF</w:t>
        </w:r>
      </w:hyperlink>
      <w:r>
        <w:t xml:space="preserve"> </w:t>
      </w:r>
      <w:hyperlink r:id="rId25" w:history="1">
        <w:r w:rsidRPr="00D529D2">
          <w:rPr>
            <w:rStyle w:val="Hyperlink"/>
          </w:rPr>
          <w:t>2.1.2.7</w:t>
        </w:r>
      </w:hyperlink>
      <w:r>
        <w:t>)</w:t>
      </w:r>
    </w:p>
    <w:p w14:paraId="698CF954" w14:textId="5D9FD19A" w:rsidR="003272EE" w:rsidRDefault="00107079" w:rsidP="003272EE">
      <w:pPr>
        <w:pStyle w:val="ListParagraph"/>
        <w:numPr>
          <w:ilvl w:val="0"/>
          <w:numId w:val="19"/>
        </w:numPr>
        <w:ind w:hanging="720"/>
      </w:pPr>
      <w:r w:rsidRPr="003272EE">
        <w:t>Given</w:t>
      </w:r>
      <w:r>
        <w:t xml:space="preserve"> the program’s planned/anticipated class sizes and cohorts, as well as its Program Learning Outcomes, provide evidence that faculty have the recent research or professional/clinical expertise needed to sustain the program, promote </w:t>
      </w:r>
      <w:proofErr w:type="gramStart"/>
      <w:r>
        <w:t>innovation</w:t>
      </w:r>
      <w:proofErr w:type="gramEnd"/>
      <w:r>
        <w:t xml:space="preserve"> and foster an appropriate intellectual climate.</w:t>
      </w:r>
    </w:p>
    <w:p w14:paraId="3E8F5BC4" w14:textId="77777777" w:rsidR="003272EE" w:rsidRDefault="003272EE" w:rsidP="003272EE"/>
    <w:p w14:paraId="7E662A53" w14:textId="77777777" w:rsidR="003272EE" w:rsidRDefault="00107079" w:rsidP="003272EE">
      <w:pPr>
        <w:pStyle w:val="ListParagraph"/>
        <w:numPr>
          <w:ilvl w:val="0"/>
          <w:numId w:val="19"/>
        </w:numPr>
        <w:ind w:hanging="720"/>
      </w:pPr>
      <w:r>
        <w:t xml:space="preserve">Where appropriate to the </w:t>
      </w:r>
      <w:proofErr w:type="gramStart"/>
      <w:r>
        <w:t>program, and</w:t>
      </w:r>
      <w:proofErr w:type="gramEnd"/>
      <w:r>
        <w:t xml:space="preserve"> given the program’s planned/anticipated class sizes and cohorts, provide evidence that financial assistance for students will be sufficient to ensure adequate quality and numbers of students.</w:t>
      </w:r>
    </w:p>
    <w:p w14:paraId="4D81260E" w14:textId="77777777" w:rsidR="003272EE" w:rsidRDefault="003272EE" w:rsidP="003272EE"/>
    <w:p w14:paraId="7E4013BD" w14:textId="7D7EA3FD" w:rsidR="0049055F" w:rsidRDefault="00107079" w:rsidP="003272EE">
      <w:pPr>
        <w:pStyle w:val="ListParagraph"/>
        <w:numPr>
          <w:ilvl w:val="0"/>
          <w:numId w:val="19"/>
        </w:numPr>
        <w:ind w:hanging="720"/>
      </w:pPr>
      <w:r>
        <w:t xml:space="preserve">Where appropriate to the </w:t>
      </w:r>
      <w:proofErr w:type="gramStart"/>
      <w:r>
        <w:t>program, and</w:t>
      </w:r>
      <w:proofErr w:type="gramEnd"/>
      <w:r>
        <w:t xml:space="preserve"> given the program’s planned/anticipated class sizes and cohorts, </w:t>
      </w:r>
      <w:r w:rsidR="003D3848">
        <w:t xml:space="preserve">provide </w:t>
      </w:r>
      <w:r>
        <w:t>evidence of how supervisory loads will be distributed, in light of qualifications and appointment status of the faculty who will provide instruction and supervision.</w:t>
      </w:r>
    </w:p>
    <w:p w14:paraId="381CEB83" w14:textId="77777777" w:rsidR="003272EE" w:rsidRDefault="003272EE" w:rsidP="003272EE"/>
    <w:p w14:paraId="62A8509E" w14:textId="77777777" w:rsidR="003272EE" w:rsidRDefault="003272EE" w:rsidP="003272EE">
      <w:pPr>
        <w:pStyle w:val="Heading1"/>
        <w:numPr>
          <w:ilvl w:val="0"/>
          <w:numId w:val="3"/>
        </w:numPr>
        <w:ind w:hanging="720"/>
      </w:pPr>
      <w:r>
        <w:t>Quality and Other Indicators (</w:t>
      </w:r>
      <w:hyperlink r:id="rId26" w:history="1">
        <w:r w:rsidRPr="004E1CB5">
          <w:rPr>
            <w:rStyle w:val="Hyperlink"/>
          </w:rPr>
          <w:t>QAF</w:t>
        </w:r>
      </w:hyperlink>
      <w:r>
        <w:t xml:space="preserve"> </w:t>
      </w:r>
      <w:hyperlink r:id="rId27" w:history="1">
        <w:r w:rsidRPr="00D529D2">
          <w:rPr>
            <w:rStyle w:val="Hyperlink"/>
          </w:rPr>
          <w:t>2.1.2.8</w:t>
        </w:r>
      </w:hyperlink>
      <w:r>
        <w:t>)</w:t>
      </w:r>
    </w:p>
    <w:p w14:paraId="6E299CEE" w14:textId="77777777" w:rsidR="003272EE" w:rsidRDefault="003272EE" w:rsidP="003272EE">
      <w:pPr>
        <w:pStyle w:val="ListParagraph"/>
        <w:numPr>
          <w:ilvl w:val="1"/>
          <w:numId w:val="21"/>
        </w:numPr>
      </w:pPr>
      <w:r w:rsidRPr="00BB6135">
        <w:t xml:space="preserve">Provide evidence of quality of the faculty (e.g., qualifications, funding, honours, awards, research, innovation, and scholarly record; appropriateness of collective faculty </w:t>
      </w:r>
      <w:r w:rsidRPr="00BB6135">
        <w:lastRenderedPageBreak/>
        <w:t>expertise to contribute substantively to the program and commitment to student mentoring)</w:t>
      </w:r>
      <w:r w:rsidRPr="00BB6135">
        <w:rPr>
          <w:rStyle w:val="FootnoteReference"/>
        </w:rPr>
        <w:footnoteReference w:id="6"/>
      </w:r>
      <w:r w:rsidRPr="00BB6135">
        <w:t xml:space="preserve"> and staff to achieve the goals of the program.</w:t>
      </w:r>
    </w:p>
    <w:p w14:paraId="4D764701" w14:textId="77777777" w:rsidR="003272EE" w:rsidRDefault="003272EE" w:rsidP="003272EE"/>
    <w:p w14:paraId="4D8EC49C" w14:textId="77777777" w:rsidR="003272EE" w:rsidRDefault="003272EE" w:rsidP="003272EE">
      <w:pPr>
        <w:pStyle w:val="ListParagraph"/>
        <w:numPr>
          <w:ilvl w:val="1"/>
          <w:numId w:val="21"/>
        </w:numPr>
      </w:pPr>
      <w:r>
        <w:t>Provide evidence of additional elements of the program and faculty that will ensure the intellectual quality of the student experience.</w:t>
      </w:r>
    </w:p>
    <w:p w14:paraId="791966F1" w14:textId="77777777" w:rsidR="003272EE" w:rsidRDefault="003272EE" w:rsidP="003272EE"/>
    <w:p w14:paraId="5E8F1652" w14:textId="77777777" w:rsidR="003272EE" w:rsidRDefault="003272EE" w:rsidP="003272EE">
      <w:pPr>
        <w:spacing w:after="160" w:line="259" w:lineRule="auto"/>
        <w:rPr>
          <w:rFonts w:ascii="IBM Plex Sans SemiBold" w:eastAsiaTheme="majorEastAsia" w:hAnsi="IBM Plex Sans SemiBold" w:cs="Times New Roman (Headings CS)"/>
          <w:b/>
          <w:caps/>
          <w:color w:val="E13446" w:themeColor="accent1"/>
          <w:spacing w:val="15"/>
          <w:sz w:val="24"/>
          <w:szCs w:val="24"/>
        </w:rPr>
      </w:pPr>
      <w:r>
        <w:br w:type="page"/>
      </w:r>
    </w:p>
    <w:p w14:paraId="325841D9" w14:textId="77777777" w:rsidR="003272EE" w:rsidRDefault="003272EE" w:rsidP="003272EE">
      <w:pPr>
        <w:pStyle w:val="Heading3"/>
      </w:pPr>
      <w:r>
        <w:lastRenderedPageBreak/>
        <w:t>Ensure the following appendices are included:</w:t>
      </w:r>
    </w:p>
    <w:p w14:paraId="7EE2F78C" w14:textId="77777777" w:rsidR="003272EE" w:rsidRPr="008106CF" w:rsidRDefault="003272EE" w:rsidP="003272EE">
      <w:pPr>
        <w:pStyle w:val="ListParagraph"/>
        <w:numPr>
          <w:ilvl w:val="0"/>
          <w:numId w:val="20"/>
        </w:numPr>
        <w:spacing w:after="0"/>
        <w:rPr>
          <w:rFonts w:cs="Tahoma"/>
        </w:rPr>
      </w:pPr>
      <w:r w:rsidRPr="008106CF">
        <w:rPr>
          <w:rFonts w:cs="Tahoma"/>
        </w:rPr>
        <w:t xml:space="preserve">A curriculum </w:t>
      </w:r>
      <w:proofErr w:type="gramStart"/>
      <w:r w:rsidRPr="008106CF">
        <w:rPr>
          <w:rFonts w:cs="Tahoma"/>
        </w:rPr>
        <w:t>map</w:t>
      </w:r>
      <w:proofErr w:type="gramEnd"/>
    </w:p>
    <w:p w14:paraId="643FAE44" w14:textId="77777777" w:rsidR="003272EE" w:rsidRPr="008106CF" w:rsidRDefault="003272EE" w:rsidP="003272EE">
      <w:pPr>
        <w:pStyle w:val="ListParagraph"/>
        <w:numPr>
          <w:ilvl w:val="0"/>
          <w:numId w:val="20"/>
        </w:numPr>
        <w:spacing w:after="0"/>
        <w:rPr>
          <w:rFonts w:cs="Tahoma"/>
        </w:rPr>
      </w:pPr>
      <w:r w:rsidRPr="008106CF">
        <w:rPr>
          <w:rFonts w:cs="Tahoma"/>
        </w:rPr>
        <w:t>Library Statement</w:t>
      </w:r>
    </w:p>
    <w:p w14:paraId="7A0D6302" w14:textId="77777777" w:rsidR="003272EE" w:rsidRPr="008106CF" w:rsidRDefault="003272EE" w:rsidP="003272EE">
      <w:pPr>
        <w:pStyle w:val="ListParagraph"/>
        <w:numPr>
          <w:ilvl w:val="0"/>
          <w:numId w:val="20"/>
        </w:numPr>
        <w:spacing w:after="0"/>
        <w:rPr>
          <w:rFonts w:cs="Tahoma"/>
        </w:rPr>
      </w:pPr>
      <w:r w:rsidRPr="008106CF">
        <w:rPr>
          <w:rFonts w:cs="Tahoma"/>
        </w:rPr>
        <w:t>Dean’s Letter of Support</w:t>
      </w:r>
    </w:p>
    <w:p w14:paraId="6E9C2AAD" w14:textId="77777777" w:rsidR="003272EE" w:rsidRPr="008106CF" w:rsidRDefault="003272EE" w:rsidP="003272EE">
      <w:pPr>
        <w:pStyle w:val="ListParagraph"/>
        <w:numPr>
          <w:ilvl w:val="0"/>
          <w:numId w:val="20"/>
        </w:numPr>
        <w:spacing w:after="0"/>
        <w:rPr>
          <w:rFonts w:cs="Tahoma"/>
        </w:rPr>
      </w:pPr>
      <w:r w:rsidRPr="008106CF">
        <w:rPr>
          <w:rFonts w:cs="Tahoma"/>
        </w:rPr>
        <w:t>Provost’s Letter of Support</w:t>
      </w:r>
    </w:p>
    <w:p w14:paraId="781E1EDD" w14:textId="77777777" w:rsidR="003272EE" w:rsidRPr="00B91711" w:rsidRDefault="003272EE" w:rsidP="003272EE">
      <w:pPr>
        <w:pStyle w:val="ListParagraph"/>
        <w:numPr>
          <w:ilvl w:val="0"/>
          <w:numId w:val="20"/>
        </w:numPr>
      </w:pPr>
      <w:r w:rsidRPr="008106CF">
        <w:rPr>
          <w:rFonts w:cs="Tahoma"/>
        </w:rPr>
        <w:t>Ensure that Faculty CVs are submitted as a separate document.</w:t>
      </w:r>
    </w:p>
    <w:p w14:paraId="2B71642D" w14:textId="77777777" w:rsidR="003272EE" w:rsidRDefault="003272EE" w:rsidP="003272EE"/>
    <w:bookmarkEnd w:id="13"/>
    <w:p w14:paraId="0795C598" w14:textId="77777777" w:rsidR="003272EE" w:rsidRDefault="003272EE" w:rsidP="003272EE"/>
    <w:sectPr w:rsidR="003272EE" w:rsidSect="00BB0477">
      <w:footerReference w:type="default" r:id="rId28"/>
      <w:type w:val="continuous"/>
      <w:pgSz w:w="12240" w:h="15840" w:code="1"/>
      <w:pgMar w:top="1440" w:right="1440" w:bottom="1440" w:left="1440" w:header="709" w:footer="57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8BAEA" w14:textId="77777777" w:rsidR="001015F5" w:rsidRDefault="001015F5" w:rsidP="00D55C28">
      <w:pPr>
        <w:spacing w:after="0" w:line="240" w:lineRule="auto"/>
      </w:pPr>
      <w:r>
        <w:separator/>
      </w:r>
    </w:p>
  </w:endnote>
  <w:endnote w:type="continuationSeparator" w:id="0">
    <w:p w14:paraId="7F60F069" w14:textId="77777777" w:rsidR="001015F5" w:rsidRDefault="001015F5"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IBM Plex Sans">
    <w:altName w:val="Calibri"/>
    <w:panose1 w:val="020B0503050203000203"/>
    <w:charset w:val="00"/>
    <w:family w:val="swiss"/>
    <w:pitch w:val="variable"/>
    <w:sig w:usb0="A00002EF" w:usb1="5000207B" w:usb2="00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BM Plex Sans SemiBold">
    <w:altName w:val="Calibri"/>
    <w:panose1 w:val="020B0703050203000203"/>
    <w:charset w:val="00"/>
    <w:family w:val="swiss"/>
    <w:pitch w:val="variable"/>
    <w:sig w:usb0="A00002EF" w:usb1="5000207B" w:usb2="00000000" w:usb3="00000000" w:csb0="0000019F" w:csb1="00000000"/>
  </w:font>
  <w:font w:name="IBM Plex Sans Medium">
    <w:altName w:val="Calibri"/>
    <w:panose1 w:val="020B0603050203000203"/>
    <w:charset w:val="00"/>
    <w:family w:val="swiss"/>
    <w:pitch w:val="variable"/>
    <w:sig w:usb0="A00002EF" w:usb1="5000207B" w:usb2="00000000" w:usb3="00000000" w:csb0="0000019F" w:csb1="00000000"/>
  </w:font>
  <w:font w:name="Times New Roman (Headings CS)">
    <w:altName w:val="Times New Roman"/>
    <w:panose1 w:val="00000000000000000000"/>
    <w:charset w:val="00"/>
    <w:family w:val="roman"/>
    <w:notTrueType/>
    <w:pitch w:val="default"/>
  </w:font>
  <w:font w:name="IBM Plex Serif Light">
    <w:altName w:val="Cambria"/>
    <w:panose1 w:val="02060403050406000203"/>
    <w:charset w:val="00"/>
    <w:family w:val="roman"/>
    <w:pitch w:val="variable"/>
    <w:sig w:usb0="A000026F" w:usb1="5000203B" w:usb2="00000000" w:usb3="00000000" w:csb0="00000197" w:csb1="00000000"/>
  </w:font>
  <w:font w:name="Times New Roman (Body CS)">
    <w:altName w:val="Times New Roman"/>
    <w:charset w:val="00"/>
    <w:family w:val="roman"/>
    <w:pitch w:val="default"/>
  </w:font>
  <w:font w:name="IBM Plex Serif">
    <w:altName w:val="IBM Plex Serif"/>
    <w:panose1 w:val="02060503050406000203"/>
    <w:charset w:val="00"/>
    <w:family w:val="roman"/>
    <w:pitch w:val="variable"/>
    <w:sig w:usb0="A000026F" w:usb1="5000203B" w:usb2="00000000" w:usb3="00000000" w:csb0="00000197"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18D638" w14:textId="6BE96EA4" w:rsidR="00BB0477" w:rsidRPr="007F6B12" w:rsidRDefault="00BB0477" w:rsidP="00BB0477">
    <w:pPr>
      <w:pStyle w:val="Footer"/>
      <w:tabs>
        <w:tab w:val="right" w:pos="18000"/>
      </w:tabs>
      <w:rPr>
        <w:color w:val="686361" w:themeColor="accent2"/>
        <w:sz w:val="20"/>
        <w:szCs w:val="20"/>
      </w:rPr>
    </w:pPr>
    <w:r w:rsidRPr="007F6B12">
      <w:rPr>
        <w:noProof/>
        <w:color w:val="686361" w:themeColor="accent2"/>
        <w:sz w:val="20"/>
        <w:szCs w:val="20"/>
      </w:rPr>
      <w:drawing>
        <wp:anchor distT="0" distB="0" distL="114300" distR="114300" simplePos="0" relativeHeight="251680768" behindDoc="0" locked="0" layoutInCell="1" allowOverlap="0" wp14:anchorId="3643EB55" wp14:editId="66A7FAF6">
          <wp:simplePos x="0" y="0"/>
          <wp:positionH relativeFrom="rightMargin">
            <wp:align>left</wp:align>
          </wp:positionH>
          <wp:positionV relativeFrom="page">
            <wp:posOffset>9679305</wp:posOffset>
          </wp:positionV>
          <wp:extent cx="701675" cy="154305"/>
          <wp:effectExtent l="0" t="0" r="3175" b="0"/>
          <wp:wrapSquare wrapText="bothSides"/>
          <wp:docPr id="17" name="Picture 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3272EE">
      <w:rPr>
        <w:noProof/>
        <w:color w:val="686361" w:themeColor="accent2"/>
        <w:sz w:val="20"/>
        <w:szCs w:val="20"/>
      </w:rPr>
      <w:t xml:space="preserve">Expediated </w:t>
    </w:r>
    <w:r w:rsidRPr="007F6B12">
      <w:rPr>
        <w:noProof/>
        <w:color w:val="686361" w:themeColor="accent2"/>
        <w:sz w:val="20"/>
        <w:szCs w:val="20"/>
      </w:rPr>
      <w:t xml:space="preserve">New Program </w:t>
    </w:r>
    <w:r w:rsidR="00B659E7" w:rsidRPr="007F6B12">
      <w:rPr>
        <w:noProof/>
        <w:color w:val="686361" w:themeColor="accent2"/>
        <w:sz w:val="20"/>
        <w:szCs w:val="20"/>
      </w:rPr>
      <w:t>Proposal</w:t>
    </w:r>
    <w:r w:rsidRPr="007F6B12">
      <w:rPr>
        <w:color w:val="686361" w:themeColor="accent2"/>
        <w:sz w:val="20"/>
        <w:szCs w:val="20"/>
      </w:rPr>
      <w:t xml:space="preserve"> Template</w:t>
    </w:r>
    <w:r w:rsidRPr="007F6B12">
      <w:rPr>
        <w:color w:val="686361" w:themeColor="accent2"/>
        <w:sz w:val="20"/>
        <w:szCs w:val="20"/>
      </w:rPr>
      <w:tab/>
    </w:r>
    <w:r w:rsidRPr="007F6B12">
      <w:rPr>
        <w:color w:val="686361" w:themeColor="accent2"/>
        <w:sz w:val="20"/>
        <w:szCs w:val="20"/>
      </w:rPr>
      <w:tab/>
      <w:t xml:space="preserve">Page </w:t>
    </w:r>
    <w:r w:rsidRPr="007F6B12">
      <w:rPr>
        <w:color w:val="686361" w:themeColor="accent2"/>
        <w:sz w:val="20"/>
        <w:szCs w:val="20"/>
      </w:rPr>
      <w:fldChar w:fldCharType="begin"/>
    </w:r>
    <w:r w:rsidRPr="007F6B12">
      <w:rPr>
        <w:color w:val="686361" w:themeColor="accent2"/>
        <w:sz w:val="20"/>
        <w:szCs w:val="20"/>
      </w:rPr>
      <w:instrText xml:space="preserve"> PAGE  \* Arabic  \* MERGEFORMAT </w:instrText>
    </w:r>
    <w:r w:rsidRPr="007F6B12">
      <w:rPr>
        <w:color w:val="686361" w:themeColor="accent2"/>
        <w:sz w:val="20"/>
        <w:szCs w:val="20"/>
      </w:rPr>
      <w:fldChar w:fldCharType="separate"/>
    </w:r>
    <w:r w:rsidRPr="007F6B12">
      <w:rPr>
        <w:color w:val="686361" w:themeColor="accent2"/>
        <w:sz w:val="20"/>
        <w:szCs w:val="20"/>
      </w:rPr>
      <w:t>1</w:t>
    </w:r>
    <w:r w:rsidRPr="007F6B12">
      <w:rPr>
        <w:color w:val="686361" w:themeColor="accent2"/>
        <w:sz w:val="20"/>
        <w:szCs w:val="20"/>
      </w:rPr>
      <w:fldChar w:fldCharType="end"/>
    </w:r>
    <w:r w:rsidRPr="007F6B12">
      <w:rPr>
        <w:color w:val="686361" w:themeColor="accent2"/>
        <w:sz w:val="20"/>
        <w:szCs w:val="20"/>
      </w:rPr>
      <w:t xml:space="preserve"> of </w:t>
    </w:r>
    <w:r w:rsidRPr="007F6B12">
      <w:rPr>
        <w:color w:val="686361" w:themeColor="accent2"/>
        <w:sz w:val="20"/>
        <w:szCs w:val="20"/>
      </w:rPr>
      <w:fldChar w:fldCharType="begin"/>
    </w:r>
    <w:r w:rsidRPr="007F6B12">
      <w:rPr>
        <w:color w:val="686361" w:themeColor="accent2"/>
        <w:sz w:val="20"/>
        <w:szCs w:val="20"/>
      </w:rPr>
      <w:instrText xml:space="preserve"> NUMPAGES  \* Arabic  \* MERGEFORMAT </w:instrText>
    </w:r>
    <w:r w:rsidRPr="007F6B12">
      <w:rPr>
        <w:color w:val="686361" w:themeColor="accent2"/>
        <w:sz w:val="20"/>
        <w:szCs w:val="20"/>
      </w:rPr>
      <w:fldChar w:fldCharType="separate"/>
    </w:r>
    <w:r w:rsidRPr="007F6B12">
      <w:rPr>
        <w:color w:val="686361" w:themeColor="accent2"/>
        <w:sz w:val="20"/>
        <w:szCs w:val="20"/>
      </w:rPr>
      <w:t>38</w:t>
    </w:r>
    <w:r w:rsidRPr="007F6B12">
      <w:rPr>
        <w:color w:val="686361" w:themeColor="accent2"/>
        <w:sz w:val="20"/>
        <w:szCs w:val="20"/>
      </w:rPr>
      <w:fldChar w:fldCharType="end"/>
    </w:r>
  </w:p>
  <w:p w14:paraId="6303D455" w14:textId="6E42944F" w:rsidR="00AF7BFD" w:rsidRPr="007F6B12" w:rsidRDefault="00BB0477" w:rsidP="00BB0477">
    <w:pPr>
      <w:pStyle w:val="Footer"/>
      <w:rPr>
        <w:color w:val="A5A09E" w:themeColor="accent2" w:themeTint="99"/>
        <w:sz w:val="20"/>
        <w:szCs w:val="20"/>
      </w:rPr>
    </w:pPr>
    <w:r w:rsidRPr="007F6B12">
      <w:rPr>
        <w:color w:val="A5A09E" w:themeColor="accent2" w:themeTint="99"/>
        <w:sz w:val="20"/>
        <w:szCs w:val="20"/>
      </w:rPr>
      <w:t xml:space="preserve">Updated </w:t>
    </w:r>
    <w:r w:rsidR="009C70BF" w:rsidRPr="007F6B12">
      <w:rPr>
        <w:noProof/>
        <w:color w:val="A5A09E" w:themeColor="accent2" w:themeTint="99"/>
        <w:sz w:val="20"/>
        <w:szCs w:val="20"/>
      </w:rPr>
      <mc:AlternateContent>
        <mc:Choice Requires="wps">
          <w:drawing>
            <wp:anchor distT="0" distB="0" distL="114300" distR="114300" simplePos="0" relativeHeight="251663360" behindDoc="0" locked="1" layoutInCell="1" allowOverlap="0" wp14:anchorId="5FDD6D5A" wp14:editId="12FCE1F6">
              <wp:simplePos x="0" y="0"/>
              <wp:positionH relativeFrom="page">
                <wp:posOffset>-149860</wp:posOffset>
              </wp:positionH>
              <wp:positionV relativeFrom="page">
                <wp:posOffset>9998710</wp:posOffset>
              </wp:positionV>
              <wp:extent cx="8049600" cy="64800"/>
              <wp:effectExtent l="0" t="0" r="8890" b="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8049600" cy="6480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7EA610" id="Rectangle 1" o:spid="_x0000_s1026" alt="&quot;&quot;" style="position:absolute;margin-left:-11.8pt;margin-top:787.3pt;width:633.85pt;height:5.1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" o:allowoverlap="f" fillcolor="#e13446" stroked="f" strokeweight="1pt">
              <w10:wrap anchorx="page" anchory="page"/>
              <w10:anchorlock/>
            </v:rect>
          </w:pict>
        </mc:Fallback>
      </mc:AlternateContent>
    </w:r>
    <w:r w:rsidR="00B70F6F" w:rsidRPr="007F6B12">
      <w:rPr>
        <w:noProof/>
        <w:color w:val="A5A09E" w:themeColor="accent2" w:themeTint="99"/>
        <w:sz w:val="20"/>
        <w:szCs w:val="20"/>
      </w:rPr>
      <w:t>July</w:t>
    </w:r>
    <w:r w:rsidR="00207412" w:rsidRPr="007F6B12">
      <w:rPr>
        <w:color w:val="A5A09E" w:themeColor="accent2" w:themeTint="99"/>
        <w:sz w:val="20"/>
        <w:szCs w:val="20"/>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F50393" w14:textId="77777777" w:rsidR="001015F5" w:rsidRDefault="001015F5" w:rsidP="00D55C28">
      <w:pPr>
        <w:spacing w:after="0" w:line="240" w:lineRule="auto"/>
      </w:pPr>
      <w:r>
        <w:separator/>
      </w:r>
    </w:p>
  </w:footnote>
  <w:footnote w:type="continuationSeparator" w:id="0">
    <w:p w14:paraId="6938765A" w14:textId="77777777" w:rsidR="001015F5" w:rsidRDefault="001015F5" w:rsidP="00D55C28">
      <w:pPr>
        <w:spacing w:after="0" w:line="240" w:lineRule="auto"/>
      </w:pPr>
      <w:r>
        <w:continuationSeparator/>
      </w:r>
    </w:p>
  </w:footnote>
  <w:footnote w:id="1">
    <w:p w14:paraId="60177453" w14:textId="13B18076" w:rsidR="00107079" w:rsidRDefault="00107079" w:rsidP="00D529D2">
      <w:pPr>
        <w:pStyle w:val="FootnoteText"/>
      </w:pPr>
      <w:r>
        <w:rPr>
          <w:rStyle w:val="FootnoteReference"/>
        </w:rPr>
        <w:footnoteRef/>
      </w:r>
      <w:r>
        <w:t xml:space="preserve"> </w:t>
      </w:r>
      <w:r w:rsidRPr="001B177C">
        <w:t xml:space="preserve">This can include the </w:t>
      </w:r>
      <w:hyperlink r:id="rId1" w:history="1">
        <w:r w:rsidRPr="001B177C">
          <w:rPr>
            <w:rStyle w:val="Hyperlink"/>
          </w:rPr>
          <w:t>2020-2025 University Academic Plan</w:t>
        </w:r>
      </w:hyperlink>
      <w:r w:rsidRPr="001B177C">
        <w:t xml:space="preserve">, the </w:t>
      </w:r>
      <w:hyperlink r:id="rId2" w:history="1">
        <w:r w:rsidRPr="001B177C">
          <w:rPr>
            <w:rStyle w:val="Hyperlink"/>
          </w:rPr>
          <w:t>2018-2023 Strategic Research Plan</w:t>
        </w:r>
      </w:hyperlink>
      <w:r w:rsidRPr="001B177C">
        <w:t xml:space="preserve">, the </w:t>
      </w:r>
      <w:hyperlink r:id="rId3" w:history="1">
        <w:r w:rsidRPr="00DB6B13">
          <w:rPr>
            <w:rStyle w:val="Hyperlink"/>
          </w:rPr>
          <w:t>UN Sustainable Development Goals</w:t>
        </w:r>
      </w:hyperlink>
      <w:r w:rsidRPr="00DB6B13">
        <w:t xml:space="preserve"> (SDGs), </w:t>
      </w:r>
      <w:hyperlink r:id="rId4" w:history="1">
        <w:r w:rsidRPr="001B177C">
          <w:rPr>
            <w:rStyle w:val="Hyperlink"/>
          </w:rPr>
          <w:t>A Framework and Action Plan on Black Inclusion</w:t>
        </w:r>
      </w:hyperlink>
      <w:r w:rsidRPr="001B177C">
        <w:rPr>
          <w:rStyle w:val="Hyperlink"/>
        </w:rPr>
        <w:t>,</w:t>
      </w:r>
      <w:r w:rsidRPr="001B177C">
        <w:t xml:space="preserve"> the </w:t>
      </w:r>
      <w:hyperlink r:id="rId5" w:history="1">
        <w:r w:rsidRPr="001B177C">
          <w:rPr>
            <w:rStyle w:val="Hyperlink"/>
          </w:rPr>
          <w:t>Indigenous Framework for York University</w:t>
        </w:r>
      </w:hyperlink>
      <w:r>
        <w:t>, and others, along with Faculty plans and frameworks.</w:t>
      </w:r>
    </w:p>
  </w:footnote>
  <w:footnote w:id="2">
    <w:p w14:paraId="30951850" w14:textId="77777777" w:rsidR="00A32ED0" w:rsidRDefault="00A32ED0" w:rsidP="00A32ED0">
      <w:pPr>
        <w:pStyle w:val="FootnoteText"/>
      </w:pPr>
      <w:r>
        <w:rPr>
          <w:rStyle w:val="FootnoteReference"/>
        </w:rPr>
        <w:footnoteRef/>
      </w:r>
      <w:r>
        <w:t xml:space="preserve"> </w:t>
      </w:r>
      <w:r w:rsidRPr="004C292F">
        <w:t xml:space="preserve">Ideally, a program would have 8-12 </w:t>
      </w:r>
      <w:hyperlink r:id="rId6" w:history="1">
        <w:r w:rsidRPr="004C292F">
          <w:rPr>
            <w:rStyle w:val="Hyperlink"/>
          </w:rPr>
          <w:t>Program Learning Outcomes (PLOs)</w:t>
        </w:r>
      </w:hyperlink>
      <w:r w:rsidRPr="004C292F">
        <w:t xml:space="preserve"> that clearly reflect how the program meets Ontario’s </w:t>
      </w:r>
      <w:hyperlink r:id="rId7" w:history="1">
        <w:r w:rsidRPr="004C292F">
          <w:rPr>
            <w:rStyle w:val="Hyperlink"/>
          </w:rPr>
          <w:t>Degree Level Expectations</w:t>
        </w:r>
      </w:hyperlink>
      <w:r w:rsidRPr="004C292F">
        <w:t xml:space="preserve">. Support for visioning, defining, and mapping your PLOs can be found in the </w:t>
      </w:r>
      <w:hyperlink r:id="rId8" w:history="1">
        <w:r w:rsidRPr="004C292F">
          <w:rPr>
            <w:rStyle w:val="Hyperlink"/>
          </w:rPr>
          <w:t>Office of the Vice Provost Academic</w:t>
        </w:r>
      </w:hyperlink>
      <w:r w:rsidRPr="004C292F">
        <w:t>.</w:t>
      </w:r>
    </w:p>
  </w:footnote>
  <w:footnote w:id="3">
    <w:p w14:paraId="62D28B3A" w14:textId="77777777" w:rsidR="00A32ED0" w:rsidRDefault="00A32ED0" w:rsidP="00A32ED0">
      <w:pPr>
        <w:pStyle w:val="FootnoteText"/>
      </w:pPr>
      <w:r>
        <w:rPr>
          <w:rStyle w:val="FootnoteReference"/>
        </w:rPr>
        <w:footnoteRef/>
      </w:r>
      <w:r>
        <w:t xml:space="preserve"> The proposal should make a clear distinction between Degree Level Expectations, program objectives, and Program Learning Outcomes (See Quality Council’s website for </w:t>
      </w:r>
      <w:hyperlink r:id="rId9" w:history="1">
        <w:r w:rsidRPr="001252BE">
          <w:rPr>
            <w:rStyle w:val="Hyperlink"/>
          </w:rPr>
          <w:t>definition and guidance</w:t>
        </w:r>
      </w:hyperlink>
      <w:r>
        <w:t xml:space="preserve"> in differentiating these program elements).</w:t>
      </w:r>
    </w:p>
  </w:footnote>
  <w:footnote w:id="4">
    <w:p w14:paraId="3E021AD6" w14:textId="77777777" w:rsidR="00A32ED0" w:rsidRDefault="00A32ED0" w:rsidP="00A32ED0">
      <w:pPr>
        <w:pStyle w:val="FootnoteText"/>
      </w:pPr>
      <w:r>
        <w:rPr>
          <w:rStyle w:val="FootnoteReference"/>
        </w:rPr>
        <w:footnoteRef/>
      </w:r>
      <w:r>
        <w:t xml:space="preserve"> Programs should ensure that the plans for monitoring and assessing student achievement provide an assessment of students currently enrolled in the program, as well as post graduation metrics for alumni. Please see guide on </w:t>
      </w:r>
      <w:hyperlink r:id="rId10" w:history="1">
        <w:r w:rsidRPr="00BB0477">
          <w:rPr>
            <w:rStyle w:val="Hyperlink"/>
          </w:rPr>
          <w:t>Assessment of Teaching and Learning</w:t>
        </w:r>
      </w:hyperlink>
      <w:r>
        <w:t xml:space="preserve"> from Quality Council on how to satisfy these criteria.</w:t>
      </w:r>
    </w:p>
  </w:footnote>
  <w:footnote w:id="5">
    <w:p w14:paraId="37891274" w14:textId="03BC10D7" w:rsidR="00107079" w:rsidRDefault="00107079" w:rsidP="00D529D2">
      <w:pPr>
        <w:pStyle w:val="FootnoteText"/>
      </w:pPr>
      <w:r>
        <w:rPr>
          <w:rStyle w:val="FootnoteReference"/>
        </w:rPr>
        <w:footnoteRef/>
      </w:r>
      <w:r>
        <w:t xml:space="preserve"> For programs in which sessional/adjunct faculty have a large role, provide evidence of a long-term plan to ensure that a sustainable, quality program will be delivered when a large proportion of the courses are to be taught by sessional instructors/adjunct faculty. This should include a rationale for the use of </w:t>
      </w:r>
      <w:proofErr w:type="gramStart"/>
      <w:r>
        <w:t>a large number of</w:t>
      </w:r>
      <w:proofErr w:type="gramEnd"/>
      <w:r>
        <w:t xml:space="preserve"> sessional faculty for program delivery, how and from where sessional instructors will be recruited, concrete plans for how a stable and consistent approach to teaching the </w:t>
      </w:r>
      <w:r w:rsidR="00DA2F3D">
        <w:t>P</w:t>
      </w:r>
      <w:r>
        <w:t>rogram</w:t>
      </w:r>
      <w:r w:rsidR="00DA2F3D">
        <w:t xml:space="preserve"> L</w:t>
      </w:r>
      <w:r>
        <w:t xml:space="preserve">earning </w:t>
      </w:r>
      <w:r w:rsidR="00DA2F3D">
        <w:t>O</w:t>
      </w:r>
      <w:r>
        <w:t>utcomes will be ensured, and information regarding how a consistent assessment of the students’ achievement of these learning outcomes will be maintained under these circumstances.</w:t>
      </w:r>
    </w:p>
  </w:footnote>
  <w:footnote w:id="6">
    <w:p w14:paraId="3692F368" w14:textId="77777777" w:rsidR="003272EE" w:rsidRDefault="003272EE" w:rsidP="003272EE">
      <w:pPr>
        <w:pStyle w:val="FootnoteText"/>
      </w:pPr>
      <w:r>
        <w:rPr>
          <w:rStyle w:val="FootnoteReference"/>
        </w:rPr>
        <w:footnoteRef/>
      </w:r>
      <w:r>
        <w:t xml:space="preserve"> </w:t>
      </w:r>
      <w:r w:rsidRPr="00D529D2">
        <w:t xml:space="preserve">This section is distinguished from </w:t>
      </w:r>
      <w:r>
        <w:t xml:space="preserve">the section on </w:t>
      </w:r>
      <w:hyperlink w:anchor="_Resources_(QAF_2.1.2.6)" w:history="1">
        <w:r w:rsidRPr="00D529D2">
          <w:rPr>
            <w:rStyle w:val="Hyperlink"/>
          </w:rPr>
          <w:t>Resources</w:t>
        </w:r>
      </w:hyperlink>
      <w:r>
        <w:t xml:space="preserve"> (questions 25-31) </w:t>
      </w:r>
      <w:r w:rsidRPr="00D529D2">
        <w:t>(</w:t>
      </w:r>
      <w:hyperlink r:id="rId11" w:history="1">
        <w:r w:rsidRPr="00D529D2">
          <w:rPr>
            <w:rStyle w:val="Hyperlink"/>
          </w:rPr>
          <w:t>QAF 2.1.2.6 a</w:t>
        </w:r>
      </w:hyperlink>
      <w:r w:rsidRPr="00D529D2">
        <w:t xml:space="preserve">) in its focus on the quality of the faculty and their capacity to ensure the intellectual quality of the student experience, whereas </w:t>
      </w:r>
      <w:r>
        <w:t>questions 25-31</w:t>
      </w:r>
      <w:r w:rsidRPr="00D529D2">
        <w:t xml:space="preserve"> (</w:t>
      </w:r>
      <w:hyperlink r:id="rId12" w:history="1">
        <w:r w:rsidRPr="00D529D2">
          <w:rPr>
            <w:rStyle w:val="Hyperlink"/>
          </w:rPr>
          <w:t>QAF 2.1.2.6 a</w:t>
        </w:r>
      </w:hyperlink>
      <w:r w:rsidRPr="00D529D2">
        <w:t xml:space="preserve">) addresses whether sufficient numbers of core faculty are available to cover the program’s teaching/supervision duties.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22.5pt;height:21.75pt" o:bullet="t">
        <v:imagedata r:id="rId1" o:title="york arrow"/>
      </v:shape>
    </w:pict>
  </w:numPicBullet>
  <w:numPicBullet w:numPicBulletId="1">
    <w:pict>
      <v:shape id="_x0000_i1035" type="#_x0000_t75" style="width:42pt;height:54.75pt" o:bullet="t">
        <v:imagedata r:id="rId2" o:title="ArrwFo_sw_rgb_x0"/>
      </v:shape>
    </w:pict>
  </w:numPicBullet>
  <w:abstractNum w:abstractNumId="0"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1"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8471E9"/>
    <w:multiLevelType w:val="hybridMultilevel"/>
    <w:tmpl w:val="BA8E7C32"/>
    <w:lvl w:ilvl="0" w:tplc="B0DECD0E">
      <w:start w:val="1"/>
      <w:numFmt w:val="decimal"/>
      <w:lvlText w:val="4.%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B210695"/>
    <w:multiLevelType w:val="hybridMultilevel"/>
    <w:tmpl w:val="6AB62B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2F105B"/>
    <w:multiLevelType w:val="hybridMultilevel"/>
    <w:tmpl w:val="5B22B7E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6942838"/>
    <w:multiLevelType w:val="multilevel"/>
    <w:tmpl w:val="F2CE71F8"/>
    <w:lvl w:ilvl="0">
      <w:start w:val="1"/>
      <w:numFmt w:val="decimal"/>
      <w:lvlText w:val="%1."/>
      <w:lvlJc w:val="left"/>
      <w:pPr>
        <w:ind w:left="720" w:hanging="360"/>
      </w:pPr>
      <w:rPr>
        <w:b/>
        <w:bCs/>
      </w:rPr>
    </w:lvl>
    <w:lvl w:ilvl="1">
      <w:start w:val="1"/>
      <w:numFmt w:val="decimal"/>
      <w:lvlText w:val="3.%2"/>
      <w:lvlJc w:val="left"/>
      <w:pPr>
        <w:ind w:left="720" w:hanging="36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27523077"/>
    <w:multiLevelType w:val="multilevel"/>
    <w:tmpl w:val="C91AA8B6"/>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9" w15:restartNumberingAfterBreak="0">
    <w:nsid w:val="30975B1C"/>
    <w:multiLevelType w:val="hybridMultilevel"/>
    <w:tmpl w:val="3F783E10"/>
    <w:lvl w:ilvl="0" w:tplc="4484D01A">
      <w:start w:val="1"/>
      <w:numFmt w:val="decimal"/>
      <w:lvlText w:val="5.%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86D6717"/>
    <w:multiLevelType w:val="multilevel"/>
    <w:tmpl w:val="AB8C90BC"/>
    <w:lvl w:ilvl="0">
      <w:start w:val="1"/>
      <w:numFmt w:val="decimal"/>
      <w:lvlText w:val="%1."/>
      <w:lvlJc w:val="left"/>
      <w:pPr>
        <w:ind w:left="720" w:hanging="360"/>
      </w:pPr>
      <w:rPr>
        <w:b/>
        <w:bCs/>
      </w:rPr>
    </w:lvl>
    <w:lvl w:ilvl="1">
      <w:start w:val="1"/>
      <w:numFmt w:val="decimal"/>
      <w:lvlText w:val="2.%2"/>
      <w:lvlJc w:val="left"/>
      <w:pPr>
        <w:ind w:left="720" w:hanging="36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137F7B"/>
    <w:multiLevelType w:val="hybridMultilevel"/>
    <w:tmpl w:val="FE72F6D0"/>
    <w:lvl w:ilvl="0" w:tplc="CDCCC364">
      <w:start w:val="1"/>
      <w:numFmt w:val="decimal"/>
      <w:lvlText w:val="6.%1"/>
      <w:lvlJc w:val="left"/>
      <w:pPr>
        <w:ind w:left="720" w:hanging="360"/>
      </w:pPr>
      <w:rPr>
        <w:rFonts w:hint="default"/>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5B5CA9"/>
    <w:multiLevelType w:val="hybridMultilevel"/>
    <w:tmpl w:val="35567F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7" w15:restartNumberingAfterBreak="0">
    <w:nsid w:val="637C5D31"/>
    <w:multiLevelType w:val="hybridMultilevel"/>
    <w:tmpl w:val="FC0C232E"/>
    <w:lvl w:ilvl="0" w:tplc="89F8932E">
      <w:start w:val="1"/>
      <w:numFmt w:val="decimal"/>
      <w:lvlText w:val="1.%1"/>
      <w:lvlJc w:val="left"/>
      <w:pPr>
        <w:ind w:left="720" w:hanging="360"/>
      </w:pPr>
      <w:rPr>
        <w:rFonts w:hint="default"/>
        <w:b/>
        <w:bCs/>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9565796"/>
    <w:multiLevelType w:val="hybridMultilevel"/>
    <w:tmpl w:val="4A169D44"/>
    <w:lvl w:ilvl="0" w:tplc="922C0AD8">
      <w:start w:val="1"/>
      <w:numFmt w:val="decimal"/>
      <w:lvlText w:val="9.%1"/>
      <w:lvlJc w:val="left"/>
      <w:pPr>
        <w:ind w:left="720" w:hanging="360"/>
      </w:pPr>
      <w:rPr>
        <w:rFonts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AD821E7"/>
    <w:multiLevelType w:val="hybridMultilevel"/>
    <w:tmpl w:val="302218BE"/>
    <w:lvl w:ilvl="0" w:tplc="A7B08AF2">
      <w:start w:val="1"/>
      <w:numFmt w:val="decimal"/>
      <w:lvlText w:val="%1."/>
      <w:lvlJc w:val="left"/>
      <w:pPr>
        <w:ind w:left="720" w:hanging="360"/>
      </w:pPr>
      <w:rPr>
        <w:rFonts w:ascii="IBM Plex Sans SemiBold" w:eastAsiaTheme="majorEastAsia" w:hAnsi="IBM Plex Sans SemiBold" w:cstheme="majorBidi"/>
        <w:b/>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6EB143CF"/>
    <w:multiLevelType w:val="hybridMultilevel"/>
    <w:tmpl w:val="D3EA53C2"/>
    <w:lvl w:ilvl="0" w:tplc="C0DC604A">
      <w:start w:val="1"/>
      <w:numFmt w:val="decimal"/>
      <w:lvlText w:val="7.%1"/>
      <w:lvlJc w:val="left"/>
      <w:pPr>
        <w:ind w:left="720" w:hanging="360"/>
      </w:pPr>
      <w:rPr>
        <w:rFonts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5EB0EB7"/>
    <w:multiLevelType w:val="hybridMultilevel"/>
    <w:tmpl w:val="E884B986"/>
    <w:lvl w:ilvl="0" w:tplc="3230AC4E">
      <w:start w:val="1"/>
      <w:numFmt w:val="decimal"/>
      <w:lvlText w:val="8.%1"/>
      <w:lvlJc w:val="left"/>
      <w:pPr>
        <w:ind w:left="720" w:hanging="360"/>
      </w:pPr>
      <w:rPr>
        <w:rFonts w:hint="default"/>
        <w:b/>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7AFD7F80"/>
    <w:multiLevelType w:val="hybridMultilevel"/>
    <w:tmpl w:val="AE7425FC"/>
    <w:lvl w:ilvl="0" w:tplc="E3167766">
      <w:start w:val="1"/>
      <w:numFmt w:val="decimal"/>
      <w:lvlText w:val="3.%1"/>
      <w:lvlJc w:val="left"/>
      <w:pPr>
        <w:ind w:left="720" w:hanging="360"/>
      </w:pPr>
      <w:rPr>
        <w:rFonts w:hint="default"/>
        <w:b/>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7CFE636D"/>
    <w:multiLevelType w:val="hybridMultilevel"/>
    <w:tmpl w:val="29D88764"/>
    <w:lvl w:ilvl="0" w:tplc="1228DCF2">
      <w:start w:val="1"/>
      <w:numFmt w:val="decimal"/>
      <w:lvlText w:val="6.%1"/>
      <w:lvlJc w:val="left"/>
      <w:pPr>
        <w:ind w:left="720" w:hanging="360"/>
      </w:pPr>
      <w:rPr>
        <w:rFonts w:hint="default"/>
        <w:b/>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EAE34F4"/>
    <w:multiLevelType w:val="multilevel"/>
    <w:tmpl w:val="75666C42"/>
    <w:lvl w:ilvl="0">
      <w:start w:val="1"/>
      <w:numFmt w:val="decimal"/>
      <w:lvlText w:val="%1."/>
      <w:lvlJc w:val="left"/>
      <w:pPr>
        <w:ind w:left="720" w:hanging="360"/>
      </w:pPr>
      <w:rPr>
        <w:b/>
        <w:bCs/>
      </w:rPr>
    </w:lvl>
    <w:lvl w:ilvl="1">
      <w:start w:val="1"/>
      <w:numFmt w:val="decimal"/>
      <w:lvlText w:val="4.%2"/>
      <w:lvlJc w:val="left"/>
      <w:pPr>
        <w:ind w:left="720" w:hanging="36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15:restartNumberingAfterBreak="0">
    <w:nsid w:val="7F3B6198"/>
    <w:multiLevelType w:val="multilevel"/>
    <w:tmpl w:val="2D62505E"/>
    <w:lvl w:ilvl="0">
      <w:start w:val="1"/>
      <w:numFmt w:val="decimal"/>
      <w:lvlText w:val="%1."/>
      <w:lvlJc w:val="left"/>
      <w:pPr>
        <w:ind w:left="720" w:hanging="360"/>
      </w:pPr>
      <w:rPr>
        <w:b/>
        <w:bCs/>
      </w:rPr>
    </w:lvl>
    <w:lvl w:ilvl="1">
      <w:start w:val="1"/>
      <w:numFmt w:val="decimal"/>
      <w:lvlText w:val="5.%2"/>
      <w:lvlJc w:val="left"/>
      <w:pPr>
        <w:ind w:left="720" w:hanging="36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16cid:durableId="1874607442">
    <w:abstractNumId w:val="16"/>
  </w:num>
  <w:num w:numId="2" w16cid:durableId="1892229459">
    <w:abstractNumId w:val="0"/>
  </w:num>
  <w:num w:numId="3" w16cid:durableId="634603511">
    <w:abstractNumId w:val="10"/>
  </w:num>
  <w:num w:numId="4" w16cid:durableId="1595894582">
    <w:abstractNumId w:val="14"/>
  </w:num>
  <w:num w:numId="5" w16cid:durableId="1601065496">
    <w:abstractNumId w:val="5"/>
  </w:num>
  <w:num w:numId="6" w16cid:durableId="1109162693">
    <w:abstractNumId w:val="20"/>
  </w:num>
  <w:num w:numId="7" w16cid:durableId="720862146">
    <w:abstractNumId w:val="6"/>
  </w:num>
  <w:num w:numId="8" w16cid:durableId="583341153">
    <w:abstractNumId w:val="25"/>
  </w:num>
  <w:num w:numId="9" w16cid:durableId="1366715912">
    <w:abstractNumId w:val="26"/>
  </w:num>
  <w:num w:numId="10" w16cid:durableId="656302720">
    <w:abstractNumId w:val="24"/>
  </w:num>
  <w:num w:numId="11" w16cid:durableId="1966111300">
    <w:abstractNumId w:val="4"/>
  </w:num>
  <w:num w:numId="12" w16cid:durableId="639849940">
    <w:abstractNumId w:val="21"/>
  </w:num>
  <w:num w:numId="13" w16cid:durableId="2128884628">
    <w:abstractNumId w:val="22"/>
  </w:num>
  <w:num w:numId="14" w16cid:durableId="1584030422">
    <w:abstractNumId w:val="19"/>
  </w:num>
  <w:num w:numId="15" w16cid:durableId="1316760920">
    <w:abstractNumId w:val="17"/>
  </w:num>
  <w:num w:numId="16" w16cid:durableId="1695839312">
    <w:abstractNumId w:val="23"/>
  </w:num>
  <w:num w:numId="17" w16cid:durableId="1958372302">
    <w:abstractNumId w:val="2"/>
  </w:num>
  <w:num w:numId="18" w16cid:durableId="1490554521">
    <w:abstractNumId w:val="9"/>
  </w:num>
  <w:num w:numId="19" w16cid:durableId="1061052860">
    <w:abstractNumId w:val="12"/>
  </w:num>
  <w:num w:numId="20" w16cid:durableId="2087415662">
    <w:abstractNumId w:val="3"/>
  </w:num>
  <w:num w:numId="21" w16cid:durableId="761604342">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efaultTabStop w:val="709"/>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F338FD"/>
    <w:rsid w:val="000002F2"/>
    <w:rsid w:val="00001746"/>
    <w:rsid w:val="00003238"/>
    <w:rsid w:val="0000431F"/>
    <w:rsid w:val="00016DB0"/>
    <w:rsid w:val="00020356"/>
    <w:rsid w:val="00023E46"/>
    <w:rsid w:val="0003264A"/>
    <w:rsid w:val="00037CF3"/>
    <w:rsid w:val="00045347"/>
    <w:rsid w:val="00045C79"/>
    <w:rsid w:val="00046018"/>
    <w:rsid w:val="00061971"/>
    <w:rsid w:val="00071A82"/>
    <w:rsid w:val="0008022E"/>
    <w:rsid w:val="00080D51"/>
    <w:rsid w:val="00095911"/>
    <w:rsid w:val="000A04EC"/>
    <w:rsid w:val="000A43CD"/>
    <w:rsid w:val="000A5D6F"/>
    <w:rsid w:val="000A5E80"/>
    <w:rsid w:val="000B0118"/>
    <w:rsid w:val="000B0D66"/>
    <w:rsid w:val="000B2ECD"/>
    <w:rsid w:val="000B432C"/>
    <w:rsid w:val="000B4968"/>
    <w:rsid w:val="000C0AE0"/>
    <w:rsid w:val="000C60FA"/>
    <w:rsid w:val="000D3BB0"/>
    <w:rsid w:val="000E21D8"/>
    <w:rsid w:val="0010046D"/>
    <w:rsid w:val="001015F5"/>
    <w:rsid w:val="00107079"/>
    <w:rsid w:val="00113048"/>
    <w:rsid w:val="001202E9"/>
    <w:rsid w:val="001252BE"/>
    <w:rsid w:val="00135861"/>
    <w:rsid w:val="00140B37"/>
    <w:rsid w:val="00142C1B"/>
    <w:rsid w:val="001435A1"/>
    <w:rsid w:val="0014682D"/>
    <w:rsid w:val="0015211F"/>
    <w:rsid w:val="001566AD"/>
    <w:rsid w:val="001568DA"/>
    <w:rsid w:val="001617C1"/>
    <w:rsid w:val="00171644"/>
    <w:rsid w:val="001756E0"/>
    <w:rsid w:val="0017693A"/>
    <w:rsid w:val="001817B0"/>
    <w:rsid w:val="00185846"/>
    <w:rsid w:val="00191B01"/>
    <w:rsid w:val="00191BCE"/>
    <w:rsid w:val="001924FF"/>
    <w:rsid w:val="00195CCC"/>
    <w:rsid w:val="00195D5D"/>
    <w:rsid w:val="001A7D4C"/>
    <w:rsid w:val="001B2ED1"/>
    <w:rsid w:val="001B64C1"/>
    <w:rsid w:val="001B760A"/>
    <w:rsid w:val="001C06CE"/>
    <w:rsid w:val="001C082C"/>
    <w:rsid w:val="001C1110"/>
    <w:rsid w:val="001C1514"/>
    <w:rsid w:val="001C2B3E"/>
    <w:rsid w:val="001C2E10"/>
    <w:rsid w:val="001C4C1B"/>
    <w:rsid w:val="001D24D2"/>
    <w:rsid w:val="001D33F5"/>
    <w:rsid w:val="001F6415"/>
    <w:rsid w:val="00201B6C"/>
    <w:rsid w:val="00204A0D"/>
    <w:rsid w:val="00207412"/>
    <w:rsid w:val="00213805"/>
    <w:rsid w:val="00220BF5"/>
    <w:rsid w:val="0022195D"/>
    <w:rsid w:val="00222955"/>
    <w:rsid w:val="00227588"/>
    <w:rsid w:val="00235251"/>
    <w:rsid w:val="00235DA0"/>
    <w:rsid w:val="002419A6"/>
    <w:rsid w:val="00242AC5"/>
    <w:rsid w:val="00243E17"/>
    <w:rsid w:val="00245A5E"/>
    <w:rsid w:val="002563AF"/>
    <w:rsid w:val="00256683"/>
    <w:rsid w:val="00265406"/>
    <w:rsid w:val="00266461"/>
    <w:rsid w:val="00267EBB"/>
    <w:rsid w:val="00292090"/>
    <w:rsid w:val="002A0173"/>
    <w:rsid w:val="002A68A6"/>
    <w:rsid w:val="002B13FC"/>
    <w:rsid w:val="002B2931"/>
    <w:rsid w:val="002B29C9"/>
    <w:rsid w:val="002B2B97"/>
    <w:rsid w:val="002B5CD3"/>
    <w:rsid w:val="002C33B6"/>
    <w:rsid w:val="002C561B"/>
    <w:rsid w:val="002C6424"/>
    <w:rsid w:val="002D3404"/>
    <w:rsid w:val="002D3991"/>
    <w:rsid w:val="002E03F0"/>
    <w:rsid w:val="002E5DFC"/>
    <w:rsid w:val="002F077D"/>
    <w:rsid w:val="002F252C"/>
    <w:rsid w:val="002F585B"/>
    <w:rsid w:val="002F65C1"/>
    <w:rsid w:val="00300858"/>
    <w:rsid w:val="00303063"/>
    <w:rsid w:val="00304F3E"/>
    <w:rsid w:val="0030560F"/>
    <w:rsid w:val="003126F8"/>
    <w:rsid w:val="00313C63"/>
    <w:rsid w:val="003170CE"/>
    <w:rsid w:val="00317768"/>
    <w:rsid w:val="00320ADF"/>
    <w:rsid w:val="003234AA"/>
    <w:rsid w:val="003272EE"/>
    <w:rsid w:val="00330251"/>
    <w:rsid w:val="003350D1"/>
    <w:rsid w:val="003417D3"/>
    <w:rsid w:val="00342F62"/>
    <w:rsid w:val="00344EFF"/>
    <w:rsid w:val="003465F6"/>
    <w:rsid w:val="00350780"/>
    <w:rsid w:val="00352EA0"/>
    <w:rsid w:val="00355059"/>
    <w:rsid w:val="0037285B"/>
    <w:rsid w:val="00373E73"/>
    <w:rsid w:val="00377A95"/>
    <w:rsid w:val="00381989"/>
    <w:rsid w:val="00383AB2"/>
    <w:rsid w:val="003A2138"/>
    <w:rsid w:val="003A7685"/>
    <w:rsid w:val="003C4867"/>
    <w:rsid w:val="003C4EF6"/>
    <w:rsid w:val="003D3848"/>
    <w:rsid w:val="003E3C03"/>
    <w:rsid w:val="003F55A5"/>
    <w:rsid w:val="003F5AE1"/>
    <w:rsid w:val="003F5F0A"/>
    <w:rsid w:val="00400C35"/>
    <w:rsid w:val="00400E10"/>
    <w:rsid w:val="004011E1"/>
    <w:rsid w:val="004063DD"/>
    <w:rsid w:val="00411465"/>
    <w:rsid w:val="004250AA"/>
    <w:rsid w:val="00426D64"/>
    <w:rsid w:val="00427762"/>
    <w:rsid w:val="00434D22"/>
    <w:rsid w:val="00435782"/>
    <w:rsid w:val="004359B0"/>
    <w:rsid w:val="00450FD4"/>
    <w:rsid w:val="00453A5C"/>
    <w:rsid w:val="00456858"/>
    <w:rsid w:val="00470D8D"/>
    <w:rsid w:val="0049055F"/>
    <w:rsid w:val="004A0AEE"/>
    <w:rsid w:val="004A77A8"/>
    <w:rsid w:val="004B381F"/>
    <w:rsid w:val="004B6EF2"/>
    <w:rsid w:val="004C1BBC"/>
    <w:rsid w:val="004C46A2"/>
    <w:rsid w:val="004C742C"/>
    <w:rsid w:val="004D1EBD"/>
    <w:rsid w:val="004D7429"/>
    <w:rsid w:val="004E1CB5"/>
    <w:rsid w:val="004E57DE"/>
    <w:rsid w:val="004F0BF8"/>
    <w:rsid w:val="004F38EF"/>
    <w:rsid w:val="00502A5F"/>
    <w:rsid w:val="00504251"/>
    <w:rsid w:val="00504E07"/>
    <w:rsid w:val="00517222"/>
    <w:rsid w:val="005274BD"/>
    <w:rsid w:val="00536460"/>
    <w:rsid w:val="00541571"/>
    <w:rsid w:val="0054321A"/>
    <w:rsid w:val="0054366C"/>
    <w:rsid w:val="00552281"/>
    <w:rsid w:val="0055674F"/>
    <w:rsid w:val="005608C3"/>
    <w:rsid w:val="00562CC3"/>
    <w:rsid w:val="00563440"/>
    <w:rsid w:val="00565773"/>
    <w:rsid w:val="00575435"/>
    <w:rsid w:val="005876E3"/>
    <w:rsid w:val="00590D1E"/>
    <w:rsid w:val="005976B4"/>
    <w:rsid w:val="005A098B"/>
    <w:rsid w:val="005B38B5"/>
    <w:rsid w:val="005C0160"/>
    <w:rsid w:val="005C7C03"/>
    <w:rsid w:val="005D03F4"/>
    <w:rsid w:val="005D67E3"/>
    <w:rsid w:val="005D71E2"/>
    <w:rsid w:val="005E04C3"/>
    <w:rsid w:val="005E4EC6"/>
    <w:rsid w:val="005E6EBA"/>
    <w:rsid w:val="005F0F1B"/>
    <w:rsid w:val="006067F7"/>
    <w:rsid w:val="00607842"/>
    <w:rsid w:val="00612EBB"/>
    <w:rsid w:val="00617F08"/>
    <w:rsid w:val="00623480"/>
    <w:rsid w:val="00646E59"/>
    <w:rsid w:val="0065060F"/>
    <w:rsid w:val="00652D9F"/>
    <w:rsid w:val="00654C55"/>
    <w:rsid w:val="00660BAA"/>
    <w:rsid w:val="00671D20"/>
    <w:rsid w:val="006865AE"/>
    <w:rsid w:val="00686771"/>
    <w:rsid w:val="006929C2"/>
    <w:rsid w:val="006941C2"/>
    <w:rsid w:val="006952F7"/>
    <w:rsid w:val="006A5F80"/>
    <w:rsid w:val="006A70C2"/>
    <w:rsid w:val="006C0DC3"/>
    <w:rsid w:val="006C450D"/>
    <w:rsid w:val="006C6EA4"/>
    <w:rsid w:val="006D10AD"/>
    <w:rsid w:val="006D2E6E"/>
    <w:rsid w:val="006D6D55"/>
    <w:rsid w:val="006E3022"/>
    <w:rsid w:val="00705166"/>
    <w:rsid w:val="00717D03"/>
    <w:rsid w:val="00730D3F"/>
    <w:rsid w:val="00735667"/>
    <w:rsid w:val="007451B0"/>
    <w:rsid w:val="00751EBD"/>
    <w:rsid w:val="00756646"/>
    <w:rsid w:val="00767CA2"/>
    <w:rsid w:val="00770019"/>
    <w:rsid w:val="00772DD2"/>
    <w:rsid w:val="00774057"/>
    <w:rsid w:val="00785105"/>
    <w:rsid w:val="007A6EBC"/>
    <w:rsid w:val="007B02C7"/>
    <w:rsid w:val="007B0874"/>
    <w:rsid w:val="007B0A9C"/>
    <w:rsid w:val="007B7952"/>
    <w:rsid w:val="007D3012"/>
    <w:rsid w:val="007D79CB"/>
    <w:rsid w:val="007E2F51"/>
    <w:rsid w:val="007E7020"/>
    <w:rsid w:val="007E7E3B"/>
    <w:rsid w:val="007F6B12"/>
    <w:rsid w:val="007F770F"/>
    <w:rsid w:val="00806410"/>
    <w:rsid w:val="0082175A"/>
    <w:rsid w:val="00836C80"/>
    <w:rsid w:val="00843ADF"/>
    <w:rsid w:val="00851EB9"/>
    <w:rsid w:val="0085666C"/>
    <w:rsid w:val="00870C82"/>
    <w:rsid w:val="00874CC9"/>
    <w:rsid w:val="00875AB5"/>
    <w:rsid w:val="00882116"/>
    <w:rsid w:val="0088558D"/>
    <w:rsid w:val="00891B6D"/>
    <w:rsid w:val="008A60E1"/>
    <w:rsid w:val="008A65BC"/>
    <w:rsid w:val="008B39BD"/>
    <w:rsid w:val="008C2061"/>
    <w:rsid w:val="008C47CC"/>
    <w:rsid w:val="008C4840"/>
    <w:rsid w:val="008D4430"/>
    <w:rsid w:val="008D739A"/>
    <w:rsid w:val="008E1189"/>
    <w:rsid w:val="008E3C6B"/>
    <w:rsid w:val="008E4AC7"/>
    <w:rsid w:val="008E4D4E"/>
    <w:rsid w:val="008E7CB3"/>
    <w:rsid w:val="008E7F49"/>
    <w:rsid w:val="008F1530"/>
    <w:rsid w:val="008F3E56"/>
    <w:rsid w:val="008F517C"/>
    <w:rsid w:val="00916449"/>
    <w:rsid w:val="00922FA1"/>
    <w:rsid w:val="00934253"/>
    <w:rsid w:val="00940BF3"/>
    <w:rsid w:val="00941561"/>
    <w:rsid w:val="00955CCF"/>
    <w:rsid w:val="009676F5"/>
    <w:rsid w:val="00967BB7"/>
    <w:rsid w:val="009716F2"/>
    <w:rsid w:val="00973E8B"/>
    <w:rsid w:val="009806DE"/>
    <w:rsid w:val="00986305"/>
    <w:rsid w:val="00990EA7"/>
    <w:rsid w:val="009916B7"/>
    <w:rsid w:val="00991917"/>
    <w:rsid w:val="009957D2"/>
    <w:rsid w:val="009C1DCA"/>
    <w:rsid w:val="009C6B79"/>
    <w:rsid w:val="009C70BF"/>
    <w:rsid w:val="009D2E11"/>
    <w:rsid w:val="009D503F"/>
    <w:rsid w:val="009D6CA0"/>
    <w:rsid w:val="009E55FE"/>
    <w:rsid w:val="009F2592"/>
    <w:rsid w:val="009F5F47"/>
    <w:rsid w:val="00A015B5"/>
    <w:rsid w:val="00A2594F"/>
    <w:rsid w:val="00A27466"/>
    <w:rsid w:val="00A32ED0"/>
    <w:rsid w:val="00A6037C"/>
    <w:rsid w:val="00A62E1C"/>
    <w:rsid w:val="00A6547E"/>
    <w:rsid w:val="00A8659C"/>
    <w:rsid w:val="00AA0D81"/>
    <w:rsid w:val="00AA5610"/>
    <w:rsid w:val="00AA72D3"/>
    <w:rsid w:val="00AA7AAA"/>
    <w:rsid w:val="00AB0CFC"/>
    <w:rsid w:val="00AD182C"/>
    <w:rsid w:val="00AD46E0"/>
    <w:rsid w:val="00AE2E31"/>
    <w:rsid w:val="00AF3FE5"/>
    <w:rsid w:val="00AF7BFD"/>
    <w:rsid w:val="00B102C6"/>
    <w:rsid w:val="00B11470"/>
    <w:rsid w:val="00B12A11"/>
    <w:rsid w:val="00B143EB"/>
    <w:rsid w:val="00B14CA5"/>
    <w:rsid w:val="00B14F65"/>
    <w:rsid w:val="00B27697"/>
    <w:rsid w:val="00B27A6E"/>
    <w:rsid w:val="00B37E55"/>
    <w:rsid w:val="00B41303"/>
    <w:rsid w:val="00B43FA9"/>
    <w:rsid w:val="00B51D11"/>
    <w:rsid w:val="00B52D25"/>
    <w:rsid w:val="00B56075"/>
    <w:rsid w:val="00B5617A"/>
    <w:rsid w:val="00B62632"/>
    <w:rsid w:val="00B659E7"/>
    <w:rsid w:val="00B66080"/>
    <w:rsid w:val="00B66A76"/>
    <w:rsid w:val="00B706DE"/>
    <w:rsid w:val="00B70F6F"/>
    <w:rsid w:val="00B740E6"/>
    <w:rsid w:val="00B81DC7"/>
    <w:rsid w:val="00B84603"/>
    <w:rsid w:val="00B84DA0"/>
    <w:rsid w:val="00B85021"/>
    <w:rsid w:val="00B91711"/>
    <w:rsid w:val="00B92390"/>
    <w:rsid w:val="00B93988"/>
    <w:rsid w:val="00B96EDE"/>
    <w:rsid w:val="00BB0477"/>
    <w:rsid w:val="00BB130D"/>
    <w:rsid w:val="00BB6135"/>
    <w:rsid w:val="00BB66BD"/>
    <w:rsid w:val="00BC5763"/>
    <w:rsid w:val="00BD579E"/>
    <w:rsid w:val="00BE370C"/>
    <w:rsid w:val="00BF6773"/>
    <w:rsid w:val="00C03469"/>
    <w:rsid w:val="00C042FD"/>
    <w:rsid w:val="00C17AB8"/>
    <w:rsid w:val="00C3253E"/>
    <w:rsid w:val="00C33806"/>
    <w:rsid w:val="00C43996"/>
    <w:rsid w:val="00C507D8"/>
    <w:rsid w:val="00C558FB"/>
    <w:rsid w:val="00C60A8A"/>
    <w:rsid w:val="00C65BEE"/>
    <w:rsid w:val="00C70EEE"/>
    <w:rsid w:val="00C72F79"/>
    <w:rsid w:val="00C83B0E"/>
    <w:rsid w:val="00C8554B"/>
    <w:rsid w:val="00C911B8"/>
    <w:rsid w:val="00C94E5F"/>
    <w:rsid w:val="00C95FEF"/>
    <w:rsid w:val="00CA1986"/>
    <w:rsid w:val="00CB22E3"/>
    <w:rsid w:val="00CC4415"/>
    <w:rsid w:val="00CC46A6"/>
    <w:rsid w:val="00CC6412"/>
    <w:rsid w:val="00CC6437"/>
    <w:rsid w:val="00CD157F"/>
    <w:rsid w:val="00CD6BB7"/>
    <w:rsid w:val="00CE5F25"/>
    <w:rsid w:val="00CF071A"/>
    <w:rsid w:val="00D04F5D"/>
    <w:rsid w:val="00D05134"/>
    <w:rsid w:val="00D05CC5"/>
    <w:rsid w:val="00D178ED"/>
    <w:rsid w:val="00D22D60"/>
    <w:rsid w:val="00D265FB"/>
    <w:rsid w:val="00D300CC"/>
    <w:rsid w:val="00D35E77"/>
    <w:rsid w:val="00D36FE3"/>
    <w:rsid w:val="00D429D5"/>
    <w:rsid w:val="00D529D2"/>
    <w:rsid w:val="00D53F12"/>
    <w:rsid w:val="00D54BC2"/>
    <w:rsid w:val="00D554C5"/>
    <w:rsid w:val="00D55C28"/>
    <w:rsid w:val="00D71BAC"/>
    <w:rsid w:val="00D71F59"/>
    <w:rsid w:val="00D81F7F"/>
    <w:rsid w:val="00D85263"/>
    <w:rsid w:val="00DA2F3D"/>
    <w:rsid w:val="00DA31D3"/>
    <w:rsid w:val="00DB3A3B"/>
    <w:rsid w:val="00DB62A4"/>
    <w:rsid w:val="00DB7552"/>
    <w:rsid w:val="00DC0A66"/>
    <w:rsid w:val="00DC1174"/>
    <w:rsid w:val="00DD06E1"/>
    <w:rsid w:val="00DD3799"/>
    <w:rsid w:val="00DE378D"/>
    <w:rsid w:val="00DE6EB3"/>
    <w:rsid w:val="00DF00AE"/>
    <w:rsid w:val="00DF5B6E"/>
    <w:rsid w:val="00E07560"/>
    <w:rsid w:val="00E11422"/>
    <w:rsid w:val="00E131B2"/>
    <w:rsid w:val="00E1486A"/>
    <w:rsid w:val="00E15769"/>
    <w:rsid w:val="00E17141"/>
    <w:rsid w:val="00E20D36"/>
    <w:rsid w:val="00E266B8"/>
    <w:rsid w:val="00E3066D"/>
    <w:rsid w:val="00E31A6C"/>
    <w:rsid w:val="00E33A0A"/>
    <w:rsid w:val="00E37D31"/>
    <w:rsid w:val="00E41279"/>
    <w:rsid w:val="00E41C88"/>
    <w:rsid w:val="00E45815"/>
    <w:rsid w:val="00E47CA2"/>
    <w:rsid w:val="00E50D6E"/>
    <w:rsid w:val="00E52ABE"/>
    <w:rsid w:val="00E61AC8"/>
    <w:rsid w:val="00E61DD9"/>
    <w:rsid w:val="00E63618"/>
    <w:rsid w:val="00E70208"/>
    <w:rsid w:val="00E70D25"/>
    <w:rsid w:val="00E73BFC"/>
    <w:rsid w:val="00E77516"/>
    <w:rsid w:val="00E8176E"/>
    <w:rsid w:val="00E855B7"/>
    <w:rsid w:val="00E9067E"/>
    <w:rsid w:val="00E920B8"/>
    <w:rsid w:val="00E929F3"/>
    <w:rsid w:val="00EA528B"/>
    <w:rsid w:val="00EA5E45"/>
    <w:rsid w:val="00EA79E8"/>
    <w:rsid w:val="00EB1446"/>
    <w:rsid w:val="00EB23E6"/>
    <w:rsid w:val="00EB5B73"/>
    <w:rsid w:val="00EF27CD"/>
    <w:rsid w:val="00F161A7"/>
    <w:rsid w:val="00F16414"/>
    <w:rsid w:val="00F175B6"/>
    <w:rsid w:val="00F234FF"/>
    <w:rsid w:val="00F239B4"/>
    <w:rsid w:val="00F25577"/>
    <w:rsid w:val="00F26417"/>
    <w:rsid w:val="00F30BB9"/>
    <w:rsid w:val="00F336D5"/>
    <w:rsid w:val="00F338FD"/>
    <w:rsid w:val="00F431BA"/>
    <w:rsid w:val="00F52260"/>
    <w:rsid w:val="00F657A2"/>
    <w:rsid w:val="00F66F22"/>
    <w:rsid w:val="00F71721"/>
    <w:rsid w:val="00F757C6"/>
    <w:rsid w:val="00F75B78"/>
    <w:rsid w:val="00F812A8"/>
    <w:rsid w:val="00F831F6"/>
    <w:rsid w:val="00F9231F"/>
    <w:rsid w:val="00FC37EC"/>
    <w:rsid w:val="00FC433C"/>
    <w:rsid w:val="00FC4345"/>
    <w:rsid w:val="00FD382F"/>
    <w:rsid w:val="00FD61AA"/>
    <w:rsid w:val="00FE0E53"/>
    <w:rsid w:val="00FE352C"/>
    <w:rsid w:val="00FE5DA5"/>
    <w:rsid w:val="00FF213C"/>
    <w:rsid w:val="00FF274C"/>
    <w:rsid w:val="00FF3AC9"/>
    <w:rsid w:val="338AF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63E98C"/>
  <w15:chartTrackingRefBased/>
  <w15:docId w15:val="{F20AB697-2CD2-460A-B8B3-A95D76AE4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61AA"/>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FF274C"/>
    <w:pPr>
      <w:keepNext/>
      <w:keepLines/>
      <w:spacing w:before="12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FF274C"/>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qFormat/>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customStyle="1" w:styleId="YorkBulletedList">
    <w:name w:val="York Bulleted List"/>
    <w:uiPriority w:val="99"/>
    <w:rsid w:val="008D739A"/>
    <w:pPr>
      <w:numPr>
        <w:numId w:val="1"/>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D529D2"/>
    <w:pPr>
      <w:spacing w:after="120" w:line="240" w:lineRule="auto"/>
    </w:pPr>
    <w:rPr>
      <w:sz w:val="18"/>
      <w:szCs w:val="18"/>
    </w:rPr>
  </w:style>
  <w:style w:type="character" w:customStyle="1" w:styleId="FootnoteTextChar">
    <w:name w:val="Footnote Text Char"/>
    <w:basedOn w:val="DefaultParagraphFont"/>
    <w:link w:val="FootnoteText"/>
    <w:uiPriority w:val="99"/>
    <w:rsid w:val="00D529D2"/>
    <w:rPr>
      <w:sz w:val="18"/>
      <w:szCs w:val="18"/>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2"/>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F338FD"/>
    <w:rPr>
      <w:sz w:val="16"/>
      <w:szCs w:val="16"/>
    </w:rPr>
  </w:style>
  <w:style w:type="paragraph" w:styleId="CommentText">
    <w:name w:val="annotation text"/>
    <w:basedOn w:val="Normal"/>
    <w:link w:val="CommentTextChar"/>
    <w:uiPriority w:val="99"/>
    <w:unhideWhenUsed/>
    <w:rsid w:val="00F338FD"/>
    <w:pPr>
      <w:spacing w:after="160" w:line="240" w:lineRule="auto"/>
    </w:pPr>
    <w:rPr>
      <w:rFonts w:ascii="Arial" w:hAnsi="Arial"/>
      <w:sz w:val="20"/>
      <w:szCs w:val="20"/>
    </w:rPr>
  </w:style>
  <w:style w:type="character" w:customStyle="1" w:styleId="CommentTextChar">
    <w:name w:val="Comment Text Char"/>
    <w:basedOn w:val="DefaultParagraphFont"/>
    <w:link w:val="CommentText"/>
    <w:uiPriority w:val="99"/>
    <w:rsid w:val="00F338FD"/>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F338FD"/>
    <w:rPr>
      <w:b/>
      <w:bCs/>
    </w:rPr>
  </w:style>
  <w:style w:type="character" w:customStyle="1" w:styleId="CommentSubjectChar">
    <w:name w:val="Comment Subject Char"/>
    <w:basedOn w:val="CommentTextChar"/>
    <w:link w:val="CommentSubject"/>
    <w:uiPriority w:val="99"/>
    <w:semiHidden/>
    <w:rsid w:val="00F338FD"/>
    <w:rPr>
      <w:rFonts w:ascii="Arial" w:hAnsi="Arial"/>
      <w:b/>
      <w:bCs/>
      <w:sz w:val="20"/>
      <w:szCs w:val="20"/>
    </w:rPr>
  </w:style>
  <w:style w:type="paragraph" w:customStyle="1" w:styleId="xmsonormal">
    <w:name w:val="x_msonormal"/>
    <w:basedOn w:val="Normal"/>
    <w:rsid w:val="00F338F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CC46A6"/>
    <w:pPr>
      <w:spacing w:after="0" w:line="240" w:lineRule="auto"/>
    </w:pPr>
  </w:style>
  <w:style w:type="paragraph" w:styleId="EndnoteText">
    <w:name w:val="endnote text"/>
    <w:basedOn w:val="Normal"/>
    <w:link w:val="EndnoteTextChar"/>
    <w:uiPriority w:val="99"/>
    <w:semiHidden/>
    <w:unhideWhenUsed/>
    <w:rsid w:val="004063D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063DD"/>
    <w:rPr>
      <w:sz w:val="20"/>
      <w:szCs w:val="20"/>
    </w:rPr>
  </w:style>
  <w:style w:type="character" w:styleId="EndnoteReference">
    <w:name w:val="endnote reference"/>
    <w:basedOn w:val="DefaultParagraphFont"/>
    <w:uiPriority w:val="99"/>
    <w:semiHidden/>
    <w:unhideWhenUsed/>
    <w:rsid w:val="004063D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369916411">
      <w:bodyDiv w:val="1"/>
      <w:marLeft w:val="0"/>
      <w:marRight w:val="0"/>
      <w:marTop w:val="0"/>
      <w:marBottom w:val="0"/>
      <w:divBdr>
        <w:top w:val="none" w:sz="0" w:space="0" w:color="auto"/>
        <w:left w:val="none" w:sz="0" w:space="0" w:color="auto"/>
        <w:bottom w:val="none" w:sz="0" w:space="0" w:color="auto"/>
        <w:right w:val="none" w:sz="0" w:space="0" w:color="auto"/>
      </w:divBdr>
    </w:div>
    <w:div w:id="496459136">
      <w:bodyDiv w:val="1"/>
      <w:marLeft w:val="0"/>
      <w:marRight w:val="0"/>
      <w:marTop w:val="0"/>
      <w:marBottom w:val="0"/>
      <w:divBdr>
        <w:top w:val="none" w:sz="0" w:space="0" w:color="auto"/>
        <w:left w:val="none" w:sz="0" w:space="0" w:color="auto"/>
        <w:bottom w:val="none" w:sz="0" w:space="0" w:color="auto"/>
        <w:right w:val="none" w:sz="0" w:space="0" w:color="auto"/>
      </w:divBdr>
    </w:div>
    <w:div w:id="583614753">
      <w:bodyDiv w:val="1"/>
      <w:marLeft w:val="0"/>
      <w:marRight w:val="0"/>
      <w:marTop w:val="0"/>
      <w:marBottom w:val="0"/>
      <w:divBdr>
        <w:top w:val="none" w:sz="0" w:space="0" w:color="auto"/>
        <w:left w:val="none" w:sz="0" w:space="0" w:color="auto"/>
        <w:bottom w:val="none" w:sz="0" w:space="0" w:color="auto"/>
        <w:right w:val="none" w:sz="0" w:space="0" w:color="auto"/>
      </w:divBdr>
    </w:div>
    <w:div w:id="588539671">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660349101">
      <w:bodyDiv w:val="1"/>
      <w:marLeft w:val="0"/>
      <w:marRight w:val="0"/>
      <w:marTop w:val="0"/>
      <w:marBottom w:val="0"/>
      <w:divBdr>
        <w:top w:val="none" w:sz="0" w:space="0" w:color="auto"/>
        <w:left w:val="none" w:sz="0" w:space="0" w:color="auto"/>
        <w:bottom w:val="none" w:sz="0" w:space="0" w:color="auto"/>
        <w:right w:val="none" w:sz="0" w:space="0" w:color="auto"/>
      </w:divBdr>
    </w:div>
    <w:div w:id="777220749">
      <w:bodyDiv w:val="1"/>
      <w:marLeft w:val="0"/>
      <w:marRight w:val="0"/>
      <w:marTop w:val="0"/>
      <w:marBottom w:val="0"/>
      <w:divBdr>
        <w:top w:val="none" w:sz="0" w:space="0" w:color="auto"/>
        <w:left w:val="none" w:sz="0" w:space="0" w:color="auto"/>
        <w:bottom w:val="none" w:sz="0" w:space="0" w:color="auto"/>
        <w:right w:val="none" w:sz="0" w:space="0" w:color="auto"/>
      </w:divBdr>
    </w:div>
    <w:div w:id="883637981">
      <w:bodyDiv w:val="1"/>
      <w:marLeft w:val="0"/>
      <w:marRight w:val="0"/>
      <w:marTop w:val="0"/>
      <w:marBottom w:val="0"/>
      <w:divBdr>
        <w:top w:val="none" w:sz="0" w:space="0" w:color="auto"/>
        <w:left w:val="none" w:sz="0" w:space="0" w:color="auto"/>
        <w:bottom w:val="none" w:sz="0" w:space="0" w:color="auto"/>
        <w:right w:val="none" w:sz="0" w:space="0" w:color="auto"/>
      </w:divBdr>
    </w:div>
    <w:div w:id="1075207337">
      <w:bodyDiv w:val="1"/>
      <w:marLeft w:val="0"/>
      <w:marRight w:val="0"/>
      <w:marTop w:val="0"/>
      <w:marBottom w:val="0"/>
      <w:divBdr>
        <w:top w:val="none" w:sz="0" w:space="0" w:color="auto"/>
        <w:left w:val="none" w:sz="0" w:space="0" w:color="auto"/>
        <w:bottom w:val="none" w:sz="0" w:space="0" w:color="auto"/>
        <w:right w:val="none" w:sz="0" w:space="0" w:color="auto"/>
      </w:divBdr>
    </w:div>
    <w:div w:id="1075931471">
      <w:bodyDiv w:val="1"/>
      <w:marLeft w:val="0"/>
      <w:marRight w:val="0"/>
      <w:marTop w:val="0"/>
      <w:marBottom w:val="0"/>
      <w:divBdr>
        <w:top w:val="none" w:sz="0" w:space="0" w:color="auto"/>
        <w:left w:val="none" w:sz="0" w:space="0" w:color="auto"/>
        <w:bottom w:val="none" w:sz="0" w:space="0" w:color="auto"/>
        <w:right w:val="none" w:sz="0" w:space="0" w:color="auto"/>
      </w:divBdr>
    </w:div>
    <w:div w:id="1285575479">
      <w:bodyDiv w:val="1"/>
      <w:marLeft w:val="0"/>
      <w:marRight w:val="0"/>
      <w:marTop w:val="0"/>
      <w:marBottom w:val="0"/>
      <w:divBdr>
        <w:top w:val="none" w:sz="0" w:space="0" w:color="auto"/>
        <w:left w:val="none" w:sz="0" w:space="0" w:color="auto"/>
        <w:bottom w:val="none" w:sz="0" w:space="0" w:color="auto"/>
        <w:right w:val="none" w:sz="0" w:space="0" w:color="auto"/>
      </w:divBdr>
    </w:div>
    <w:div w:id="1293823761">
      <w:bodyDiv w:val="1"/>
      <w:marLeft w:val="0"/>
      <w:marRight w:val="0"/>
      <w:marTop w:val="0"/>
      <w:marBottom w:val="0"/>
      <w:divBdr>
        <w:top w:val="none" w:sz="0" w:space="0" w:color="auto"/>
        <w:left w:val="none" w:sz="0" w:space="0" w:color="auto"/>
        <w:bottom w:val="none" w:sz="0" w:space="0" w:color="auto"/>
        <w:right w:val="none" w:sz="0" w:space="0" w:color="auto"/>
      </w:divBdr>
    </w:div>
    <w:div w:id="1334071783">
      <w:bodyDiv w:val="1"/>
      <w:marLeft w:val="0"/>
      <w:marRight w:val="0"/>
      <w:marTop w:val="0"/>
      <w:marBottom w:val="0"/>
      <w:divBdr>
        <w:top w:val="none" w:sz="0" w:space="0" w:color="auto"/>
        <w:left w:val="none" w:sz="0" w:space="0" w:color="auto"/>
        <w:bottom w:val="none" w:sz="0" w:space="0" w:color="auto"/>
        <w:right w:val="none" w:sz="0" w:space="0" w:color="auto"/>
      </w:divBdr>
    </w:div>
    <w:div w:id="1547371733">
      <w:bodyDiv w:val="1"/>
      <w:marLeft w:val="0"/>
      <w:marRight w:val="0"/>
      <w:marTop w:val="0"/>
      <w:marBottom w:val="0"/>
      <w:divBdr>
        <w:top w:val="none" w:sz="0" w:space="0" w:color="auto"/>
        <w:left w:val="none" w:sz="0" w:space="0" w:color="auto"/>
        <w:bottom w:val="none" w:sz="0" w:space="0" w:color="auto"/>
        <w:right w:val="none" w:sz="0" w:space="0" w:color="auto"/>
      </w:divBdr>
    </w:div>
    <w:div w:id="1560019140">
      <w:bodyDiv w:val="1"/>
      <w:marLeft w:val="0"/>
      <w:marRight w:val="0"/>
      <w:marTop w:val="0"/>
      <w:marBottom w:val="0"/>
      <w:divBdr>
        <w:top w:val="none" w:sz="0" w:space="0" w:color="auto"/>
        <w:left w:val="none" w:sz="0" w:space="0" w:color="auto"/>
        <w:bottom w:val="none" w:sz="0" w:space="0" w:color="auto"/>
        <w:right w:val="none" w:sz="0" w:space="0" w:color="auto"/>
      </w:divBdr>
    </w:div>
    <w:div w:id="1669871456">
      <w:bodyDiv w:val="1"/>
      <w:marLeft w:val="0"/>
      <w:marRight w:val="0"/>
      <w:marTop w:val="0"/>
      <w:marBottom w:val="0"/>
      <w:divBdr>
        <w:top w:val="none" w:sz="0" w:space="0" w:color="auto"/>
        <w:left w:val="none" w:sz="0" w:space="0" w:color="auto"/>
        <w:bottom w:val="none" w:sz="0" w:space="0" w:color="auto"/>
        <w:right w:val="none" w:sz="0" w:space="0" w:color="auto"/>
      </w:divBdr>
    </w:div>
    <w:div w:id="1720781265">
      <w:bodyDiv w:val="1"/>
      <w:marLeft w:val="0"/>
      <w:marRight w:val="0"/>
      <w:marTop w:val="0"/>
      <w:marBottom w:val="0"/>
      <w:divBdr>
        <w:top w:val="none" w:sz="0" w:space="0" w:color="auto"/>
        <w:left w:val="none" w:sz="0" w:space="0" w:color="auto"/>
        <w:bottom w:val="none" w:sz="0" w:space="0" w:color="auto"/>
        <w:right w:val="none" w:sz="0" w:space="0" w:color="auto"/>
      </w:divBdr>
    </w:div>
    <w:div w:id="1818572643">
      <w:bodyDiv w:val="1"/>
      <w:marLeft w:val="0"/>
      <w:marRight w:val="0"/>
      <w:marTop w:val="0"/>
      <w:marBottom w:val="0"/>
      <w:divBdr>
        <w:top w:val="none" w:sz="0" w:space="0" w:color="auto"/>
        <w:left w:val="none" w:sz="0" w:space="0" w:color="auto"/>
        <w:bottom w:val="none" w:sz="0" w:space="0" w:color="auto"/>
        <w:right w:val="none" w:sz="0" w:space="0" w:color="auto"/>
      </w:divBdr>
    </w:div>
    <w:div w:id="1831483198">
      <w:bodyDiv w:val="1"/>
      <w:marLeft w:val="0"/>
      <w:marRight w:val="0"/>
      <w:marTop w:val="0"/>
      <w:marBottom w:val="0"/>
      <w:divBdr>
        <w:top w:val="none" w:sz="0" w:space="0" w:color="auto"/>
        <w:left w:val="none" w:sz="0" w:space="0" w:color="auto"/>
        <w:bottom w:val="none" w:sz="0" w:space="0" w:color="auto"/>
        <w:right w:val="none" w:sz="0" w:space="0" w:color="auto"/>
      </w:divBdr>
    </w:div>
    <w:div w:id="1894000893">
      <w:bodyDiv w:val="1"/>
      <w:marLeft w:val="0"/>
      <w:marRight w:val="0"/>
      <w:marTop w:val="0"/>
      <w:marBottom w:val="0"/>
      <w:divBdr>
        <w:top w:val="none" w:sz="0" w:space="0" w:color="auto"/>
        <w:left w:val="none" w:sz="0" w:space="0" w:color="auto"/>
        <w:bottom w:val="none" w:sz="0" w:space="0" w:color="auto"/>
        <w:right w:val="none" w:sz="0" w:space="0" w:color="auto"/>
      </w:divBdr>
    </w:div>
    <w:div w:id="1955749887">
      <w:bodyDiv w:val="1"/>
      <w:marLeft w:val="0"/>
      <w:marRight w:val="0"/>
      <w:marTop w:val="0"/>
      <w:marBottom w:val="0"/>
      <w:divBdr>
        <w:top w:val="none" w:sz="0" w:space="0" w:color="auto"/>
        <w:left w:val="none" w:sz="0" w:space="0" w:color="auto"/>
        <w:bottom w:val="none" w:sz="0" w:space="0" w:color="auto"/>
        <w:right w:val="none" w:sz="0" w:space="0" w:color="auto"/>
      </w:divBdr>
    </w:div>
    <w:div w:id="1997759000">
      <w:bodyDiv w:val="1"/>
      <w:marLeft w:val="0"/>
      <w:marRight w:val="0"/>
      <w:marTop w:val="0"/>
      <w:marBottom w:val="0"/>
      <w:divBdr>
        <w:top w:val="none" w:sz="0" w:space="0" w:color="auto"/>
        <w:left w:val="none" w:sz="0" w:space="0" w:color="auto"/>
        <w:bottom w:val="none" w:sz="0" w:space="0" w:color="auto"/>
        <w:right w:val="none" w:sz="0" w:space="0" w:color="auto"/>
      </w:divBdr>
    </w:div>
    <w:div w:id="2072268974">
      <w:bodyDiv w:val="1"/>
      <w:marLeft w:val="0"/>
      <w:marRight w:val="0"/>
      <w:marTop w:val="0"/>
      <w:marBottom w:val="0"/>
      <w:divBdr>
        <w:top w:val="none" w:sz="0" w:space="0" w:color="auto"/>
        <w:left w:val="none" w:sz="0" w:space="0" w:color="auto"/>
        <w:bottom w:val="none" w:sz="0" w:space="0" w:color="auto"/>
        <w:right w:val="none" w:sz="0" w:space="0" w:color="auto"/>
      </w:divBdr>
    </w:div>
    <w:div w:id="2097746399">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ucqa.ca/guide/program-objectives-and-program-level-learning-outcomes/" TargetMode="External"/><Relationship Id="rId18" Type="http://schemas.openxmlformats.org/officeDocument/2006/relationships/hyperlink" Target="https://oucqa.ca/framework/2-1initial-institutional-process/" TargetMode="External"/><Relationship Id="rId26" Type="http://schemas.openxmlformats.org/officeDocument/2006/relationships/hyperlink" Target="https://oucqa.ca/resources-publications/quality-assurance-framework/" TargetMode="External"/><Relationship Id="rId3" Type="http://schemas.openxmlformats.org/officeDocument/2006/relationships/customXml" Target="../customXml/item3.xml"/><Relationship Id="rId21" Type="http://schemas.openxmlformats.org/officeDocument/2006/relationships/hyperlink" Target="https://oucqa.ca/framework/2-1initial-institutional-process/" TargetMode="External"/><Relationship Id="rId7" Type="http://schemas.openxmlformats.org/officeDocument/2006/relationships/settings" Target="settings.xml"/><Relationship Id="rId12" Type="http://schemas.openxmlformats.org/officeDocument/2006/relationships/hyperlink" Target="https://oucqa.ca/framework/2-1initial-institutional-process/" TargetMode="External"/><Relationship Id="rId17" Type="http://schemas.openxmlformats.org/officeDocument/2006/relationships/hyperlink" Target="https://oucqa.ca/resources-publications/quality-assurance-framework/" TargetMode="External"/><Relationship Id="rId25" Type="http://schemas.openxmlformats.org/officeDocument/2006/relationships/hyperlink" Target="https://oucqa.ca/framework/2-1initial-institutional-process/" TargetMode="External"/><Relationship Id="rId2" Type="http://schemas.openxmlformats.org/officeDocument/2006/relationships/customXml" Target="../customXml/item2.xml"/><Relationship Id="rId16" Type="http://schemas.openxmlformats.org/officeDocument/2006/relationships/hyperlink" Target="https://oucqa.ca/framework/appendix-1/" TargetMode="External"/><Relationship Id="rId20" Type="http://schemas.openxmlformats.org/officeDocument/2006/relationships/hyperlink" Target="https://oucqa.ca/resources-publications/quality-assurance-framewor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ucqa.ca/resources-publications/quality-assurance-framework/" TargetMode="External"/><Relationship Id="rId24" Type="http://schemas.openxmlformats.org/officeDocument/2006/relationships/hyperlink" Target="https://oucqa.ca/resources-publications/quality-assurance-framework/" TargetMode="External"/><Relationship Id="rId5" Type="http://schemas.openxmlformats.org/officeDocument/2006/relationships/numbering" Target="numbering.xml"/><Relationship Id="rId15" Type="http://schemas.openxmlformats.org/officeDocument/2006/relationships/hyperlink" Target="https://oucqa.ca/framework/2-1initial-institutional-process/" TargetMode="External"/><Relationship Id="rId23" Type="http://schemas.openxmlformats.org/officeDocument/2006/relationships/hyperlink" Target="https://oucqa.ca/framework/2-1initial-institutional-process/"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oucqa.ca/framework/appendix-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ucqa.ca/resources-publications/quality-assurance-framework/" TargetMode="External"/><Relationship Id="rId22" Type="http://schemas.openxmlformats.org/officeDocument/2006/relationships/hyperlink" Target="https://oucqa.ca/resources-publications/quality-assurance-framework/" TargetMode="External"/><Relationship Id="rId27" Type="http://schemas.openxmlformats.org/officeDocument/2006/relationships/hyperlink" Target="https://oucqa.ca/framework/2-1initial-institutional-process/" TargetMode="Externa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8" Type="http://schemas.openxmlformats.org/officeDocument/2006/relationships/hyperlink" Target="https://www.yorku.ca/unit/vpacad/curriculum-development/contact/" TargetMode="External"/><Relationship Id="rId3" Type="http://schemas.openxmlformats.org/officeDocument/2006/relationships/hyperlink" Target="https://www.yorku.ca/uap2020-25/answering-the-call/" TargetMode="External"/><Relationship Id="rId7" Type="http://schemas.openxmlformats.org/officeDocument/2006/relationships/hyperlink" Target="https://oucqa.ca/framework/appendix-1/" TargetMode="External"/><Relationship Id="rId12" Type="http://schemas.openxmlformats.org/officeDocument/2006/relationships/hyperlink" Target="https://oucqa.ca/framework/2-1initial-institutional-process/" TargetMode="External"/><Relationship Id="rId2" Type="http://schemas.openxmlformats.org/officeDocument/2006/relationships/hyperlink" Target="https://www.yorku.ca/research/strategic-research-plan-2018-2023/" TargetMode="External"/><Relationship Id="rId1" Type="http://schemas.openxmlformats.org/officeDocument/2006/relationships/hyperlink" Target="https://www.yorku.ca/uap2020-25/" TargetMode="External"/><Relationship Id="rId6" Type="http://schemas.openxmlformats.org/officeDocument/2006/relationships/hyperlink" Target="https://www.yorku.ca/unit/vpacad/curriculum-development/learning-outcomes/" TargetMode="External"/><Relationship Id="rId11" Type="http://schemas.openxmlformats.org/officeDocument/2006/relationships/hyperlink" Target="https://oucqa.ca/framework/2-1initial-institutional-process/" TargetMode="External"/><Relationship Id="rId5" Type="http://schemas.openxmlformats.org/officeDocument/2006/relationships/hyperlink" Target="https://indigenous.yorku.ca/framework/" TargetMode="External"/><Relationship Id="rId10" Type="http://schemas.openxmlformats.org/officeDocument/2006/relationships/hyperlink" Target="https://oucqa.ca/guide/assessment-of-teaching-and-learning-qaf-2-1-2-4-and-5-1-3-1-4/" TargetMode="External"/><Relationship Id="rId4" Type="http://schemas.openxmlformats.org/officeDocument/2006/relationships/hyperlink" Target="https://www.yorku.ca/abr/" TargetMode="External"/><Relationship Id="rId9" Type="http://schemas.openxmlformats.org/officeDocument/2006/relationships/hyperlink" Target="https://oucqa.ca/guide/program-objectives-and-program-level-learning-outcomes/"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n\Downloads\Basic%20Word%20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0FFA8D77E410D45AAB489779A93A739" ma:contentTypeVersion="13" ma:contentTypeDescription="Create a new document." ma:contentTypeScope="" ma:versionID="12aa29dcc0122c23cf6cc19592c22707">
  <xsd:schema xmlns:xsd="http://www.w3.org/2001/XMLSchema" xmlns:xs="http://www.w3.org/2001/XMLSchema" xmlns:p="http://schemas.microsoft.com/office/2006/metadata/properties" xmlns:ns2="47afd888-85fa-4725-8b19-b968d12e8aed" xmlns:ns3="5c3b17e9-9ca9-42c5-b315-69b4afad96ec" targetNamespace="http://schemas.microsoft.com/office/2006/metadata/properties" ma:root="true" ma:fieldsID="0dc73cafac01b35b879fb16f430fb8bf" ns2:_="" ns3:_="">
    <xsd:import namespace="47afd888-85fa-4725-8b19-b968d12e8aed"/>
    <xsd:import namespace="5c3b17e9-9ca9-42c5-b315-69b4afad96e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fd888-85fa-4725-8b19-b968d12e8a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c3b17e9-9ca9-42c5-b315-69b4afad96e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2.xml><?xml version="1.0" encoding="utf-8"?>
<ds:datastoreItem xmlns:ds="http://schemas.openxmlformats.org/officeDocument/2006/customXml" ds:itemID="{31FCB314-5AF8-4B90-B7DC-23027E32C8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fd888-85fa-4725-8b19-b968d12e8aed"/>
    <ds:schemaRef ds:uri="5c3b17e9-9ca9-42c5-b315-69b4afad96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customXml/itemProps4.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Basic Word Template.dotx</Template>
  <TotalTime>55</TotalTime>
  <Pages>8</Pages>
  <Words>1473</Words>
  <Characters>8398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Cutrara</dc:creator>
  <cp:keywords/>
  <dc:description/>
  <cp:lastModifiedBy>Samantha Cutrara</cp:lastModifiedBy>
  <cp:revision>7</cp:revision>
  <cp:lastPrinted>2023-07-18T16:06:00Z</cp:lastPrinted>
  <dcterms:created xsi:type="dcterms:W3CDTF">2023-02-02T16:52:00Z</dcterms:created>
  <dcterms:modified xsi:type="dcterms:W3CDTF">2023-07-18T20:46:00Z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0x01010030FFA8D77E410D45AAB489779A93A739</vt:lpwstr>
  </property>
</Properties>
</file>