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19E51" w14:textId="77777777" w:rsidR="00905ABE" w:rsidRPr="00905ABE" w:rsidRDefault="00905ABE" w:rsidP="00905ABE">
      <w:pPr>
        <w:spacing w:before="45" w:after="0" w:line="240" w:lineRule="auto"/>
        <w:ind w:left="1173" w:right="1162"/>
        <w:jc w:val="center"/>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FF0000"/>
          <w:sz w:val="24"/>
          <w:szCs w:val="24"/>
          <w:lang w:eastAsia="en-CA"/>
        </w:rPr>
        <w:t>Lesson Plan for SDG #12 Responsible Consumption and Production</w:t>
      </w:r>
    </w:p>
    <w:p w14:paraId="7893576C" w14:textId="77777777" w:rsidR="00905ABE" w:rsidRPr="00905ABE" w:rsidRDefault="00905ABE" w:rsidP="00905ABE">
      <w:pPr>
        <w:spacing w:before="45" w:after="0" w:line="240" w:lineRule="auto"/>
        <w:ind w:left="1173" w:right="1162"/>
        <w:jc w:val="center"/>
        <w:rPr>
          <w:rFonts w:ascii="Times New Roman" w:eastAsia="Times New Roman" w:hAnsi="Times New Roman" w:cs="Times New Roman"/>
          <w:sz w:val="24"/>
          <w:szCs w:val="24"/>
          <w:lang w:eastAsia="en-CA"/>
        </w:rPr>
      </w:pPr>
      <w:r w:rsidRPr="00905ABE">
        <w:rPr>
          <w:rFonts w:ascii="Trebuchet MS" w:eastAsia="Times New Roman" w:hAnsi="Trebuchet MS" w:cs="Times New Roman"/>
          <w:color w:val="000000"/>
          <w:lang w:eastAsia="en-CA"/>
        </w:rPr>
        <w:t>“Take, Make, Waste: A Sustainable Economic Paradigm”</w:t>
      </w:r>
    </w:p>
    <w:p w14:paraId="478DCDCF"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261D568B" w14:textId="77777777" w:rsidR="00905ABE" w:rsidRPr="00905ABE" w:rsidRDefault="00905ABE" w:rsidP="00905ABE">
      <w:pPr>
        <w:spacing w:after="0" w:line="240" w:lineRule="auto"/>
        <w:ind w:left="105"/>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000000"/>
          <w:lang w:eastAsia="en-CA"/>
        </w:rPr>
        <w:t xml:space="preserve">Time Frame: </w:t>
      </w:r>
      <w:r w:rsidRPr="00905ABE">
        <w:rPr>
          <w:rFonts w:ascii="Trebuchet MS" w:eastAsia="Times New Roman" w:hAnsi="Trebuchet MS" w:cs="Times New Roman"/>
          <w:color w:val="000000"/>
          <w:lang w:eastAsia="en-CA"/>
        </w:rPr>
        <w:t>1-2 classes </w:t>
      </w:r>
    </w:p>
    <w:p w14:paraId="4E8DCBE4" w14:textId="77777777" w:rsidR="00905ABE" w:rsidRPr="00905ABE" w:rsidRDefault="00905ABE" w:rsidP="00905ABE">
      <w:pPr>
        <w:spacing w:before="45" w:after="0" w:line="240" w:lineRule="auto"/>
        <w:ind w:left="105"/>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000000"/>
          <w:lang w:eastAsia="en-CA"/>
        </w:rPr>
        <w:t xml:space="preserve">Subjects: </w:t>
      </w:r>
      <w:r w:rsidRPr="00905ABE">
        <w:rPr>
          <w:rFonts w:ascii="Trebuchet MS" w:eastAsia="Times New Roman" w:hAnsi="Trebuchet MS" w:cs="Times New Roman"/>
          <w:color w:val="000000"/>
          <w:lang w:eastAsia="en-CA"/>
        </w:rPr>
        <w:t>Economics, Social Studies, Entrepreneurship</w:t>
      </w:r>
    </w:p>
    <w:p w14:paraId="30D3C8EA" w14:textId="77777777" w:rsidR="00905ABE" w:rsidRPr="00905ABE" w:rsidRDefault="00905ABE" w:rsidP="00905ABE">
      <w:pPr>
        <w:spacing w:before="44" w:after="0" w:line="240" w:lineRule="auto"/>
        <w:ind w:left="105"/>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FF0000"/>
          <w:lang w:eastAsia="en-CA"/>
        </w:rPr>
        <w:t xml:space="preserve">SDGs Infused: </w:t>
      </w:r>
      <w:r w:rsidRPr="00905ABE">
        <w:rPr>
          <w:rFonts w:ascii="Trebuchet MS" w:eastAsia="Times New Roman" w:hAnsi="Trebuchet MS" w:cs="Times New Roman"/>
          <w:color w:val="FF0000"/>
          <w:lang w:eastAsia="en-CA"/>
        </w:rPr>
        <w:t>Responsible Consumption and Production (SDG 12)</w:t>
      </w:r>
    </w:p>
    <w:p w14:paraId="47CF7FBD"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7E64617A" w14:textId="77777777" w:rsidR="00905ABE" w:rsidRPr="00905ABE" w:rsidRDefault="00905ABE" w:rsidP="00905ABE">
      <w:pPr>
        <w:spacing w:after="0" w:line="240" w:lineRule="auto"/>
        <w:ind w:left="105"/>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Summary and Rationale:</w:t>
      </w:r>
    </w:p>
    <w:p w14:paraId="6BFC9422" w14:textId="77777777" w:rsidR="00905ABE" w:rsidRPr="00905ABE" w:rsidRDefault="00905ABE" w:rsidP="00905ABE">
      <w:pPr>
        <w:numPr>
          <w:ilvl w:val="0"/>
          <w:numId w:val="1"/>
        </w:numPr>
        <w:spacing w:before="45" w:after="0" w:line="240" w:lineRule="auto"/>
        <w:ind w:left="840" w:right="738"/>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Students graduating will continue to make decisions as consumers and producers in an increasingly interconnected global economy throughout their lives.</w:t>
      </w:r>
    </w:p>
    <w:p w14:paraId="53CBBE48" w14:textId="77777777" w:rsidR="00905ABE" w:rsidRPr="00905ABE" w:rsidRDefault="00905ABE" w:rsidP="00905ABE">
      <w:pPr>
        <w:numPr>
          <w:ilvl w:val="0"/>
          <w:numId w:val="1"/>
        </w:numPr>
        <w:spacing w:before="2" w:after="0" w:line="240" w:lineRule="auto"/>
        <w:ind w:left="840" w:right="201"/>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When thinking about a sustainable world for future generations and </w:t>
      </w:r>
      <w:proofErr w:type="gramStart"/>
      <w:r w:rsidRPr="00905ABE">
        <w:rPr>
          <w:rFonts w:ascii="Trebuchet MS" w:eastAsia="Times New Roman" w:hAnsi="Trebuchet MS" w:cs="Arial"/>
          <w:color w:val="000000"/>
          <w:lang w:eastAsia="en-CA"/>
        </w:rPr>
        <w:t>ourselves</w:t>
      </w:r>
      <w:proofErr w:type="gramEnd"/>
      <w:r w:rsidRPr="00905ABE">
        <w:rPr>
          <w:rFonts w:ascii="Trebuchet MS" w:eastAsia="Times New Roman" w:hAnsi="Trebuchet MS" w:cs="Arial"/>
          <w:color w:val="000000"/>
          <w:lang w:eastAsia="en-CA"/>
        </w:rPr>
        <w:t>, considering the impact of the mainstream economic model of production and progress in the world is worthwhile.</w:t>
      </w:r>
    </w:p>
    <w:p w14:paraId="4A4FB994" w14:textId="77777777" w:rsidR="00905ABE" w:rsidRPr="00905ABE" w:rsidRDefault="00905ABE" w:rsidP="00905ABE">
      <w:pPr>
        <w:numPr>
          <w:ilvl w:val="0"/>
          <w:numId w:val="1"/>
        </w:numPr>
        <w:spacing w:before="4" w:after="0" w:line="240" w:lineRule="auto"/>
        <w:ind w:left="840" w:right="174"/>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Currently, a considerable number of goods are disposed as waste after consumption. With continuously reduced product life cycles, the rate at which waste is being generated is increasing.</w:t>
      </w:r>
    </w:p>
    <w:p w14:paraId="6F8F5268" w14:textId="77777777" w:rsidR="00905ABE" w:rsidRPr="00905ABE" w:rsidRDefault="00905ABE" w:rsidP="00905ABE">
      <w:pPr>
        <w:numPr>
          <w:ilvl w:val="0"/>
          <w:numId w:val="1"/>
        </w:numPr>
        <w:spacing w:before="3" w:after="0" w:line="240" w:lineRule="auto"/>
        <w:ind w:left="840" w:right="525"/>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This situation not only generates an efficiency problem (resources are being depleted faster and disposed without using them completely</w:t>
      </w:r>
      <w:proofErr w:type="gramStart"/>
      <w:r w:rsidRPr="00905ABE">
        <w:rPr>
          <w:rFonts w:ascii="Trebuchet MS" w:eastAsia="Times New Roman" w:hAnsi="Trebuchet MS" w:cs="Arial"/>
          <w:color w:val="000000"/>
          <w:lang w:eastAsia="en-CA"/>
        </w:rPr>
        <w:t>), but</w:t>
      </w:r>
      <w:proofErr w:type="gramEnd"/>
      <w:r w:rsidRPr="00905ABE">
        <w:rPr>
          <w:rFonts w:ascii="Trebuchet MS" w:eastAsia="Times New Roman" w:hAnsi="Trebuchet MS" w:cs="Arial"/>
          <w:color w:val="000000"/>
          <w:lang w:eastAsia="en-CA"/>
        </w:rPr>
        <w:t xml:space="preserve"> poses a major challenge for sustainability of life in the planet as a whole.</w:t>
      </w:r>
    </w:p>
    <w:p w14:paraId="68595258" w14:textId="77777777" w:rsidR="00905ABE" w:rsidRPr="00905ABE" w:rsidRDefault="00905ABE" w:rsidP="00905ABE">
      <w:pPr>
        <w:numPr>
          <w:ilvl w:val="0"/>
          <w:numId w:val="1"/>
        </w:numPr>
        <w:spacing w:before="3" w:after="0" w:line="240" w:lineRule="auto"/>
        <w:ind w:left="840" w:right="751"/>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Teachers are encouraged to redesign the lesson in whatever way better serves the context and particular characteristics of the students in their classes.</w:t>
      </w:r>
    </w:p>
    <w:p w14:paraId="45B8EFD5"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62D58D80" w14:textId="77777777" w:rsidR="00905ABE" w:rsidRPr="00905ABE" w:rsidRDefault="00905ABE" w:rsidP="00905ABE">
      <w:pPr>
        <w:spacing w:before="1" w:after="0" w:line="240" w:lineRule="auto"/>
        <w:ind w:left="105"/>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Instructional Goals:</w:t>
      </w:r>
    </w:p>
    <w:p w14:paraId="35A26083" w14:textId="77777777" w:rsidR="00905ABE" w:rsidRPr="00905ABE" w:rsidRDefault="00905ABE" w:rsidP="00905ABE">
      <w:pPr>
        <w:numPr>
          <w:ilvl w:val="0"/>
          <w:numId w:val="2"/>
        </w:numPr>
        <w:spacing w:before="44"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To forge an ethical orientation towards the use of resources in the world.</w:t>
      </w:r>
    </w:p>
    <w:p w14:paraId="315D427B" w14:textId="77777777" w:rsidR="00905ABE" w:rsidRPr="00905ABE" w:rsidRDefault="00905ABE" w:rsidP="00905ABE">
      <w:pPr>
        <w:numPr>
          <w:ilvl w:val="0"/>
          <w:numId w:val="2"/>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To understand our responsibility to preserve/conserve our planet for sustainability.</w:t>
      </w:r>
    </w:p>
    <w:p w14:paraId="61CC27B2"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701BCEA6" w14:textId="77777777" w:rsidR="00905ABE" w:rsidRPr="00905ABE" w:rsidRDefault="00905ABE" w:rsidP="00905ABE">
      <w:pPr>
        <w:spacing w:before="1" w:after="0" w:line="240" w:lineRule="auto"/>
        <w:ind w:left="120"/>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Understanding Goals:</w:t>
      </w:r>
    </w:p>
    <w:p w14:paraId="75D3A139" w14:textId="77777777" w:rsidR="00905ABE" w:rsidRPr="00905ABE" w:rsidRDefault="00905ABE" w:rsidP="00905ABE">
      <w:pPr>
        <w:numPr>
          <w:ilvl w:val="0"/>
          <w:numId w:val="3"/>
        </w:numPr>
        <w:spacing w:before="44"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The key concept to learn from this lesson is the idea of a circular economy.</w:t>
      </w:r>
    </w:p>
    <w:p w14:paraId="52DD0FB3" w14:textId="77777777" w:rsidR="00905ABE" w:rsidRPr="00905ABE" w:rsidRDefault="00905ABE" w:rsidP="00905ABE">
      <w:pPr>
        <w:numPr>
          <w:ilvl w:val="0"/>
          <w:numId w:val="3"/>
        </w:numPr>
        <w:spacing w:before="45" w:after="0" w:line="240" w:lineRule="auto"/>
        <w:ind w:left="840" w:right="1083"/>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The model of a circular economy is a proposal to help reshape production and consumption patterns in the world, aiming to reduce the amount of waste that is generated globally.</w:t>
      </w:r>
    </w:p>
    <w:p w14:paraId="05B039F2" w14:textId="77777777" w:rsidR="00905ABE" w:rsidRPr="00905ABE" w:rsidRDefault="00905ABE" w:rsidP="00905ABE">
      <w:pPr>
        <w:numPr>
          <w:ilvl w:val="0"/>
          <w:numId w:val="3"/>
        </w:numPr>
        <w:spacing w:before="3" w:after="0" w:line="240" w:lineRule="auto"/>
        <w:ind w:left="840" w:right="685"/>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Students will be invited to challenge some of the ideas that underlie the mainstream economic model of production/progress in the world.</w:t>
      </w:r>
    </w:p>
    <w:p w14:paraId="54ABAC50"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58FE6A21" w14:textId="77777777" w:rsidR="00905ABE" w:rsidRPr="00905ABE" w:rsidRDefault="00905ABE" w:rsidP="00905ABE">
      <w:pPr>
        <w:spacing w:after="0" w:line="240" w:lineRule="auto"/>
        <w:ind w:left="120"/>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Essential Questions:</w:t>
      </w:r>
    </w:p>
    <w:p w14:paraId="333A5180" w14:textId="77777777" w:rsidR="00905ABE" w:rsidRPr="00905ABE" w:rsidRDefault="00905ABE" w:rsidP="00905ABE">
      <w:pPr>
        <w:numPr>
          <w:ilvl w:val="0"/>
          <w:numId w:val="4"/>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How do our patterns of consumption impact the world?</w:t>
      </w:r>
      <w:r w:rsidRPr="00905ABE">
        <w:rPr>
          <w:rFonts w:ascii="Trebuchet MS" w:eastAsia="Times New Roman" w:hAnsi="Trebuchet MS" w:cs="Arial"/>
          <w:color w:val="000000"/>
          <w:lang w:eastAsia="en-CA"/>
        </w:rPr>
        <w:br/>
      </w:r>
    </w:p>
    <w:p w14:paraId="5F556959"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p>
    <w:p w14:paraId="6AB770F8" w14:textId="77777777" w:rsidR="00905ABE" w:rsidRPr="00905ABE" w:rsidRDefault="00905ABE" w:rsidP="00905ABE">
      <w:pPr>
        <w:numPr>
          <w:ilvl w:val="0"/>
          <w:numId w:val="5"/>
        </w:numPr>
        <w:spacing w:before="96" w:after="0" w:line="240" w:lineRule="auto"/>
        <w:ind w:left="840" w:right="22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alternatives can we think of, design, and implement to change the current trends of the amount of waste generated in the world?</w:t>
      </w:r>
    </w:p>
    <w:p w14:paraId="1A75BAAE"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31875DDC" w14:textId="77777777" w:rsidR="00905ABE" w:rsidRPr="00905ABE" w:rsidRDefault="00905ABE" w:rsidP="00905ABE">
      <w:pPr>
        <w:spacing w:after="0" w:line="240" w:lineRule="auto"/>
        <w:ind w:left="120"/>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Student Learning Objectives (Students will be able to understand):</w:t>
      </w:r>
    </w:p>
    <w:p w14:paraId="312880B0" w14:textId="77777777" w:rsidR="00905ABE" w:rsidRPr="00905ABE" w:rsidRDefault="00905ABE" w:rsidP="00905ABE">
      <w:pPr>
        <w:numPr>
          <w:ilvl w:val="0"/>
          <w:numId w:val="6"/>
        </w:numPr>
        <w:spacing w:before="45" w:after="0" w:line="240" w:lineRule="auto"/>
        <w:ind w:left="840" w:right="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Current patterns of production and consumption pose a threat to the sustainability of life in the world.</w:t>
      </w:r>
    </w:p>
    <w:p w14:paraId="79DDA984" w14:textId="77777777" w:rsidR="00905ABE" w:rsidRPr="00905ABE" w:rsidRDefault="00905ABE" w:rsidP="00905ABE">
      <w:pPr>
        <w:numPr>
          <w:ilvl w:val="0"/>
          <w:numId w:val="6"/>
        </w:numPr>
        <w:spacing w:before="2" w:after="0" w:line="240" w:lineRule="auto"/>
        <w:ind w:left="840" w:right="449"/>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lastRenderedPageBreak/>
        <w:t>There are alternatives to reshape the economic model of production/progress, and we will explore just one of them.</w:t>
      </w:r>
    </w:p>
    <w:p w14:paraId="47BD1507" w14:textId="77777777" w:rsidR="00905ABE" w:rsidRPr="00905ABE" w:rsidRDefault="00905ABE" w:rsidP="00905ABE">
      <w:pPr>
        <w:numPr>
          <w:ilvl w:val="0"/>
          <w:numId w:val="6"/>
        </w:numPr>
        <w:spacing w:before="2" w:after="0" w:line="240" w:lineRule="auto"/>
        <w:ind w:left="840" w:right="163"/>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In their personal, professional, and civic lives, graduates will have the opportunity to bring about change to the economic model of production/progress, helping develop a more sustainable approach towards the use of resources in the world.</w:t>
      </w:r>
    </w:p>
    <w:p w14:paraId="3BDC92EC"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17FD385C" w14:textId="77777777" w:rsidR="00905ABE" w:rsidRPr="00905ABE" w:rsidRDefault="00905ABE" w:rsidP="00905ABE">
      <w:pPr>
        <w:spacing w:after="0" w:line="240" w:lineRule="auto"/>
        <w:ind w:left="120" w:right="159"/>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000000"/>
          <w:lang w:eastAsia="en-CA"/>
        </w:rPr>
        <w:t xml:space="preserve">Assessment: </w:t>
      </w:r>
      <w:r w:rsidRPr="00905ABE">
        <w:rPr>
          <w:rFonts w:ascii="Trebuchet MS" w:eastAsia="Times New Roman" w:hAnsi="Trebuchet MS" w:cs="Times New Roman"/>
          <w:color w:val="000000"/>
          <w:lang w:eastAsia="en-CA"/>
        </w:rPr>
        <w:t>The activity does not require a formal assessment, but teachers can provide feedback and formative evaluation to students considering:</w:t>
      </w:r>
    </w:p>
    <w:p w14:paraId="6867E5FB" w14:textId="77777777" w:rsidR="00905ABE" w:rsidRPr="00905ABE" w:rsidRDefault="00905ABE" w:rsidP="00905ABE">
      <w:pPr>
        <w:numPr>
          <w:ilvl w:val="0"/>
          <w:numId w:val="7"/>
        </w:numPr>
        <w:spacing w:before="2"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Engagement during the group </w:t>
      </w:r>
      <w:proofErr w:type="gramStart"/>
      <w:r w:rsidRPr="00905ABE">
        <w:rPr>
          <w:rFonts w:ascii="Trebuchet MS" w:eastAsia="Times New Roman" w:hAnsi="Trebuchet MS" w:cs="Arial"/>
          <w:color w:val="000000"/>
          <w:lang w:eastAsia="en-CA"/>
        </w:rPr>
        <w:t>activities;</w:t>
      </w:r>
      <w:proofErr w:type="gramEnd"/>
    </w:p>
    <w:p w14:paraId="74EEAFBD" w14:textId="77777777" w:rsidR="00905ABE" w:rsidRPr="00905ABE" w:rsidRDefault="00905ABE" w:rsidP="00905ABE">
      <w:pPr>
        <w:numPr>
          <w:ilvl w:val="0"/>
          <w:numId w:val="7"/>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Participation in group </w:t>
      </w:r>
      <w:proofErr w:type="gramStart"/>
      <w:r w:rsidRPr="00905ABE">
        <w:rPr>
          <w:rFonts w:ascii="Trebuchet MS" w:eastAsia="Times New Roman" w:hAnsi="Trebuchet MS" w:cs="Arial"/>
          <w:color w:val="000000"/>
          <w:lang w:eastAsia="en-CA"/>
        </w:rPr>
        <w:t>discussions;</w:t>
      </w:r>
      <w:proofErr w:type="gramEnd"/>
    </w:p>
    <w:p w14:paraId="03D8D289" w14:textId="77777777" w:rsidR="00905ABE" w:rsidRPr="00905ABE" w:rsidRDefault="00905ABE" w:rsidP="00905ABE">
      <w:pPr>
        <w:numPr>
          <w:ilvl w:val="0"/>
          <w:numId w:val="7"/>
        </w:numPr>
        <w:spacing w:before="44"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Relevance of the ideas shared.</w:t>
      </w:r>
    </w:p>
    <w:p w14:paraId="30118266" w14:textId="77777777" w:rsidR="00905ABE" w:rsidRPr="00905ABE" w:rsidRDefault="00905ABE" w:rsidP="00905ABE">
      <w:pPr>
        <w:numPr>
          <w:ilvl w:val="0"/>
          <w:numId w:val="7"/>
        </w:numPr>
        <w:spacing w:before="45" w:after="0" w:line="240" w:lineRule="auto"/>
        <w:ind w:left="840" w:right="218"/>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The final product of the lesson (mosaic) can be assessed in terms of quality, breadth, and creativity.</w:t>
      </w:r>
    </w:p>
    <w:p w14:paraId="2AC45879"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4982F67E" w14:textId="77777777" w:rsidR="00905ABE" w:rsidRPr="00905ABE" w:rsidRDefault="00905ABE" w:rsidP="00905ABE">
      <w:pPr>
        <w:spacing w:after="0" w:line="240" w:lineRule="auto"/>
        <w:ind w:left="120"/>
        <w:rPr>
          <w:rFonts w:ascii="Times New Roman" w:eastAsia="Times New Roman" w:hAnsi="Times New Roman" w:cs="Times New Roman"/>
          <w:sz w:val="24"/>
          <w:szCs w:val="24"/>
          <w:lang w:eastAsia="en-CA"/>
        </w:rPr>
      </w:pPr>
      <w:r w:rsidRPr="00905ABE">
        <w:rPr>
          <w:rFonts w:ascii="Trebuchet MS" w:eastAsia="Times New Roman" w:hAnsi="Trebuchet MS" w:cs="Times New Roman"/>
          <w:b/>
          <w:bCs/>
          <w:color w:val="000000"/>
          <w:lang w:eastAsia="en-CA"/>
        </w:rPr>
        <w:t xml:space="preserve">Sequence of Activities: </w:t>
      </w:r>
      <w:r w:rsidRPr="00905ABE">
        <w:rPr>
          <w:rFonts w:ascii="Trebuchet MS" w:eastAsia="Times New Roman" w:hAnsi="Trebuchet MS" w:cs="Times New Roman"/>
          <w:color w:val="000000"/>
          <w:lang w:eastAsia="en-CA"/>
        </w:rPr>
        <w:t>For this activity, students will work in small groups (4-6 students).</w:t>
      </w:r>
    </w:p>
    <w:p w14:paraId="40372620"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p>
    <w:p w14:paraId="1EBE781D" w14:textId="77777777" w:rsidR="00905ABE" w:rsidRPr="00905ABE" w:rsidRDefault="00905ABE" w:rsidP="00905ABE">
      <w:pPr>
        <w:numPr>
          <w:ilvl w:val="0"/>
          <w:numId w:val="8"/>
        </w:numPr>
        <w:spacing w:after="0" w:line="240" w:lineRule="auto"/>
        <w:ind w:left="840"/>
        <w:jc w:val="both"/>
        <w:textAlignment w:val="baseline"/>
        <w:outlineLvl w:val="0"/>
        <w:rPr>
          <w:rFonts w:ascii="Arial" w:eastAsia="Times New Roman" w:hAnsi="Arial" w:cs="Arial"/>
          <w:b/>
          <w:bCs/>
          <w:color w:val="000000"/>
          <w:kern w:val="36"/>
          <w:sz w:val="48"/>
          <w:szCs w:val="48"/>
          <w:lang w:eastAsia="en-CA"/>
        </w:rPr>
      </w:pPr>
      <w:r w:rsidRPr="00905ABE">
        <w:rPr>
          <w:rFonts w:ascii="Trebuchet MS" w:eastAsia="Times New Roman" w:hAnsi="Trebuchet MS" w:cs="Arial"/>
          <w:b/>
          <w:bCs/>
          <w:color w:val="000000"/>
          <w:kern w:val="36"/>
          <w:lang w:eastAsia="en-CA"/>
        </w:rPr>
        <w:t>Group Reflection (20 minutes):</w:t>
      </w:r>
    </w:p>
    <w:p w14:paraId="0C12A5E3" w14:textId="77777777" w:rsidR="00905ABE" w:rsidRPr="00905ABE" w:rsidRDefault="00905ABE" w:rsidP="00905ABE">
      <w:pPr>
        <w:numPr>
          <w:ilvl w:val="1"/>
          <w:numId w:val="8"/>
        </w:numPr>
        <w:spacing w:before="45" w:after="0" w:line="240" w:lineRule="auto"/>
        <w:ind w:left="1560" w:right="485"/>
        <w:jc w:val="both"/>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Prior to the session, students should complete or build a chart with information related to some goods they or their families might have owned/acquired in the past years (ideally including those bought before high school).</w:t>
      </w:r>
    </w:p>
    <w:p w14:paraId="4272B587" w14:textId="77777777" w:rsidR="00905ABE" w:rsidRPr="00905ABE" w:rsidRDefault="00905ABE" w:rsidP="00905ABE">
      <w:pPr>
        <w:numPr>
          <w:ilvl w:val="1"/>
          <w:numId w:val="8"/>
        </w:numPr>
        <w:spacing w:before="3" w:after="0" w:line="240" w:lineRule="auto"/>
        <w:ind w:left="1560" w:right="169"/>
        <w:jc w:val="both"/>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Additional useful information includes year of purchase or acquisition of the good. No information about prices or brands is needed.</w:t>
      </w:r>
    </w:p>
    <w:p w14:paraId="45AAE17F" w14:textId="77777777" w:rsidR="00905ABE" w:rsidRPr="00905ABE" w:rsidRDefault="00905ABE" w:rsidP="00905ABE">
      <w:pPr>
        <w:numPr>
          <w:ilvl w:val="1"/>
          <w:numId w:val="8"/>
        </w:numPr>
        <w:spacing w:before="2" w:after="0" w:line="240" w:lineRule="auto"/>
        <w:ind w:left="1560"/>
        <w:jc w:val="both"/>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The types of goods to be included in the chart are:</w:t>
      </w:r>
    </w:p>
    <w:p w14:paraId="47999CBA" w14:textId="77777777" w:rsidR="00905ABE" w:rsidRPr="00905ABE" w:rsidRDefault="00905ABE" w:rsidP="00905ABE">
      <w:pPr>
        <w:numPr>
          <w:ilvl w:val="2"/>
          <w:numId w:val="8"/>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Mobile phones</w:t>
      </w:r>
    </w:p>
    <w:p w14:paraId="6B1E725F" w14:textId="77777777" w:rsidR="00905ABE" w:rsidRPr="00905ABE" w:rsidRDefault="00905ABE" w:rsidP="00905ABE">
      <w:pPr>
        <w:numPr>
          <w:ilvl w:val="2"/>
          <w:numId w:val="8"/>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Televisions</w:t>
      </w:r>
    </w:p>
    <w:p w14:paraId="0A168872" w14:textId="77777777" w:rsidR="00905ABE" w:rsidRPr="00905ABE" w:rsidRDefault="00905ABE" w:rsidP="00905ABE">
      <w:pPr>
        <w:numPr>
          <w:ilvl w:val="2"/>
          <w:numId w:val="8"/>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Radios or other music player devices.</w:t>
      </w:r>
    </w:p>
    <w:p w14:paraId="1D7D407A" w14:textId="77777777" w:rsidR="00905ABE" w:rsidRPr="00905ABE" w:rsidRDefault="00905ABE" w:rsidP="00905ABE">
      <w:pPr>
        <w:numPr>
          <w:ilvl w:val="1"/>
          <w:numId w:val="8"/>
        </w:numPr>
        <w:spacing w:before="44" w:after="0" w:line="240" w:lineRule="auto"/>
        <w:ind w:left="1560" w:right="264"/>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In class, each student will share with their group the information gathered previous to the session. Together the group must calculate the total and average number of goods for each type of device that they or their families have used in the given time frame.</w:t>
      </w:r>
    </w:p>
    <w:p w14:paraId="691F5199" w14:textId="77777777" w:rsidR="00905ABE" w:rsidRPr="00905ABE" w:rsidRDefault="00905ABE" w:rsidP="00905ABE">
      <w:pPr>
        <w:numPr>
          <w:ilvl w:val="1"/>
          <w:numId w:val="8"/>
        </w:numPr>
        <w:spacing w:before="5" w:after="0" w:line="240" w:lineRule="auto"/>
        <w:ind w:left="1560" w:right="772"/>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Considering the individual and final report numbers, students will engage in discussing the following questions:</w:t>
      </w:r>
    </w:p>
    <w:p w14:paraId="718A4D25" w14:textId="77777777" w:rsidR="00905ABE" w:rsidRPr="00905ABE" w:rsidRDefault="00905ABE" w:rsidP="00905ABE">
      <w:pPr>
        <w:numPr>
          <w:ilvl w:val="2"/>
          <w:numId w:val="8"/>
        </w:numPr>
        <w:spacing w:before="96" w:after="0" w:line="240" w:lineRule="auto"/>
        <w:ind w:left="2280" w:right="217"/>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are the similarities or differences in the patterns of use/consumption of the reported goods?</w:t>
      </w:r>
    </w:p>
    <w:p w14:paraId="61BE7A3A" w14:textId="77777777" w:rsidR="00905ABE" w:rsidRPr="00905ABE" w:rsidRDefault="00905ABE" w:rsidP="00905ABE">
      <w:pPr>
        <w:numPr>
          <w:ilvl w:val="2"/>
          <w:numId w:val="8"/>
        </w:numPr>
        <w:spacing w:before="2" w:after="0" w:line="240" w:lineRule="auto"/>
        <w:ind w:left="2280" w:right="355"/>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Are any of these goods being bought more frequently than others by us, our families, or the people we know?</w:t>
      </w:r>
    </w:p>
    <w:p w14:paraId="6363F196" w14:textId="77777777" w:rsidR="00905ABE" w:rsidRPr="00905ABE" w:rsidRDefault="00905ABE" w:rsidP="00905ABE">
      <w:pPr>
        <w:numPr>
          <w:ilvl w:val="2"/>
          <w:numId w:val="8"/>
        </w:numPr>
        <w:spacing w:before="3"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Are all these goods still under use by us or our families?</w:t>
      </w:r>
    </w:p>
    <w:p w14:paraId="0C3804A0" w14:textId="77777777" w:rsidR="00905ABE" w:rsidRPr="00905ABE" w:rsidRDefault="00905ABE" w:rsidP="00905ABE">
      <w:pPr>
        <w:numPr>
          <w:ilvl w:val="2"/>
          <w:numId w:val="8"/>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happens to the goods we no longer use?</w:t>
      </w:r>
    </w:p>
    <w:p w14:paraId="5C162EA3" w14:textId="77777777" w:rsidR="00905ABE" w:rsidRPr="00905ABE" w:rsidRDefault="00905ABE" w:rsidP="00905ABE">
      <w:pPr>
        <w:numPr>
          <w:ilvl w:val="2"/>
          <w:numId w:val="8"/>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Where are they now?</w:t>
      </w:r>
    </w:p>
    <w:p w14:paraId="5A080C1D" w14:textId="77777777" w:rsidR="00905ABE" w:rsidRPr="00905ABE" w:rsidRDefault="00905ABE" w:rsidP="00905ABE">
      <w:pPr>
        <w:numPr>
          <w:ilvl w:val="2"/>
          <w:numId w:val="8"/>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Do we keep them, sell them, dispose them?</w:t>
      </w:r>
    </w:p>
    <w:p w14:paraId="01C599C4" w14:textId="77777777" w:rsidR="00905ABE" w:rsidRPr="00905ABE" w:rsidRDefault="00905ABE" w:rsidP="00905ABE">
      <w:pPr>
        <w:numPr>
          <w:ilvl w:val="2"/>
          <w:numId w:val="8"/>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happens to the disposed goods?</w:t>
      </w:r>
    </w:p>
    <w:p w14:paraId="14A8B6E4" w14:textId="77777777" w:rsidR="00905ABE" w:rsidRPr="00905ABE" w:rsidRDefault="00905ABE" w:rsidP="00905ABE">
      <w:pPr>
        <w:numPr>
          <w:ilvl w:val="2"/>
          <w:numId w:val="8"/>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Do we know if they are used again or if they are just regarded as waste?</w:t>
      </w:r>
    </w:p>
    <w:p w14:paraId="277D15A2"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p>
    <w:p w14:paraId="04B3B94D" w14:textId="77777777" w:rsidR="00905ABE" w:rsidRPr="00905ABE" w:rsidRDefault="00905ABE" w:rsidP="00905ABE">
      <w:pPr>
        <w:numPr>
          <w:ilvl w:val="0"/>
          <w:numId w:val="9"/>
        </w:numPr>
        <w:spacing w:after="0" w:line="240" w:lineRule="auto"/>
        <w:ind w:left="840"/>
        <w:textAlignment w:val="baseline"/>
        <w:outlineLvl w:val="0"/>
        <w:rPr>
          <w:rFonts w:ascii="Arial" w:eastAsia="Times New Roman" w:hAnsi="Arial" w:cs="Arial"/>
          <w:b/>
          <w:bCs/>
          <w:color w:val="000000"/>
          <w:kern w:val="36"/>
          <w:sz w:val="48"/>
          <w:szCs w:val="48"/>
          <w:lang w:eastAsia="en-CA"/>
        </w:rPr>
      </w:pPr>
      <w:r w:rsidRPr="00905ABE">
        <w:rPr>
          <w:rFonts w:ascii="Trebuchet MS" w:eastAsia="Times New Roman" w:hAnsi="Trebuchet MS" w:cs="Arial"/>
          <w:b/>
          <w:bCs/>
          <w:color w:val="000000"/>
          <w:kern w:val="36"/>
          <w:lang w:eastAsia="en-CA"/>
        </w:rPr>
        <w:t>Exploring New Ideas and a Current Debate (15 minutes):</w:t>
      </w:r>
    </w:p>
    <w:p w14:paraId="7DD88374" w14:textId="77777777" w:rsidR="00905ABE" w:rsidRPr="00905ABE" w:rsidRDefault="00905ABE" w:rsidP="00905ABE">
      <w:pPr>
        <w:numPr>
          <w:ilvl w:val="1"/>
          <w:numId w:val="9"/>
        </w:numPr>
        <w:spacing w:before="45" w:after="0" w:line="240" w:lineRule="auto"/>
        <w:ind w:left="156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lastRenderedPageBreak/>
        <w:t>Watch together as whole class one of the following videos:</w:t>
      </w:r>
    </w:p>
    <w:p w14:paraId="7637FA17" w14:textId="77777777" w:rsidR="00905ABE" w:rsidRPr="00905ABE" w:rsidRDefault="00905ABE" w:rsidP="00905ABE">
      <w:pPr>
        <w:numPr>
          <w:ilvl w:val="2"/>
          <w:numId w:val="9"/>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Can a Circular Economy Make Trash </w:t>
      </w:r>
      <w:proofErr w:type="gramStart"/>
      <w:r w:rsidRPr="00905ABE">
        <w:rPr>
          <w:rFonts w:ascii="Trebuchet MS" w:eastAsia="Times New Roman" w:hAnsi="Trebuchet MS" w:cs="Arial"/>
          <w:color w:val="000000"/>
          <w:lang w:eastAsia="en-CA"/>
        </w:rPr>
        <w:t>Obsolete?:</w:t>
      </w:r>
      <w:proofErr w:type="gramEnd"/>
      <w:r w:rsidRPr="00905ABE">
        <w:rPr>
          <w:rFonts w:ascii="Trebuchet MS" w:eastAsia="Times New Roman" w:hAnsi="Trebuchet MS" w:cs="Arial"/>
          <w:color w:val="000000"/>
          <w:lang w:eastAsia="en-CA"/>
        </w:rPr>
        <w:t xml:space="preserve"> </w:t>
      </w:r>
      <w:hyperlink r:id="rId5" w:history="1">
        <w:r w:rsidRPr="00905ABE">
          <w:rPr>
            <w:rFonts w:ascii="Trebuchet MS" w:eastAsia="Times New Roman" w:hAnsi="Trebuchet MS" w:cs="Arial"/>
            <w:color w:val="1154CC"/>
            <w:u w:val="single"/>
            <w:lang w:eastAsia="en-CA"/>
          </w:rPr>
          <w:t>http://tiny.cc/G12L4R1</w:t>
        </w:r>
      </w:hyperlink>
    </w:p>
    <w:p w14:paraId="5C82356C" w14:textId="77777777" w:rsidR="00905ABE" w:rsidRPr="00905ABE" w:rsidRDefault="00905ABE" w:rsidP="00905ABE">
      <w:pPr>
        <w:numPr>
          <w:ilvl w:val="2"/>
          <w:numId w:val="9"/>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The Circular Economy: </w:t>
      </w:r>
      <w:hyperlink r:id="rId6" w:history="1">
        <w:r w:rsidRPr="00905ABE">
          <w:rPr>
            <w:rFonts w:ascii="Trebuchet MS" w:eastAsia="Times New Roman" w:hAnsi="Trebuchet MS" w:cs="Arial"/>
            <w:color w:val="1154CC"/>
            <w:u w:val="single"/>
            <w:lang w:eastAsia="en-CA"/>
          </w:rPr>
          <w:t>http://tiny.cc/g12L4R2</w:t>
        </w:r>
      </w:hyperlink>
    </w:p>
    <w:p w14:paraId="0A484DD3" w14:textId="77777777" w:rsidR="00905ABE" w:rsidRPr="00905ABE" w:rsidRDefault="00905ABE" w:rsidP="00905ABE">
      <w:pPr>
        <w:numPr>
          <w:ilvl w:val="2"/>
          <w:numId w:val="9"/>
        </w:numPr>
        <w:spacing w:before="44"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Sustainability Through a Circular Economy:</w:t>
      </w:r>
      <w:r w:rsidRPr="00905ABE">
        <w:rPr>
          <w:rFonts w:ascii="Trebuchet MS" w:eastAsia="Times New Roman" w:hAnsi="Trebuchet MS" w:cs="Arial"/>
          <w:color w:val="1154CC"/>
          <w:lang w:eastAsia="en-CA"/>
        </w:rPr>
        <w:t xml:space="preserve"> </w:t>
      </w:r>
      <w:hyperlink r:id="rId7" w:history="1">
        <w:r w:rsidRPr="00905ABE">
          <w:rPr>
            <w:rFonts w:ascii="Trebuchet MS" w:eastAsia="Times New Roman" w:hAnsi="Trebuchet MS" w:cs="Arial"/>
            <w:color w:val="1154CC"/>
            <w:u w:val="single"/>
            <w:lang w:eastAsia="en-CA"/>
          </w:rPr>
          <w:t>http://tiny.cc/G12L4R3</w:t>
        </w:r>
      </w:hyperlink>
    </w:p>
    <w:p w14:paraId="12DE461C" w14:textId="77777777" w:rsidR="00905ABE" w:rsidRPr="00905ABE" w:rsidRDefault="00905ABE" w:rsidP="00905ABE">
      <w:pPr>
        <w:numPr>
          <w:ilvl w:val="2"/>
          <w:numId w:val="9"/>
        </w:numPr>
        <w:spacing w:before="45"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Re-thinking Progress (The Circular Economy):</w:t>
      </w:r>
      <w:r w:rsidRPr="00905ABE">
        <w:rPr>
          <w:rFonts w:ascii="Trebuchet MS" w:eastAsia="Times New Roman" w:hAnsi="Trebuchet MS" w:cs="Arial"/>
          <w:color w:val="1154CC"/>
          <w:lang w:eastAsia="en-CA"/>
        </w:rPr>
        <w:t xml:space="preserve"> </w:t>
      </w:r>
      <w:hyperlink r:id="rId8" w:history="1">
        <w:r w:rsidRPr="00905ABE">
          <w:rPr>
            <w:rFonts w:ascii="Trebuchet MS" w:eastAsia="Times New Roman" w:hAnsi="Trebuchet MS" w:cs="Arial"/>
            <w:color w:val="1154CC"/>
            <w:u w:val="single"/>
            <w:lang w:eastAsia="en-CA"/>
          </w:rPr>
          <w:t>http://tiny.cc/G12L4R4</w:t>
        </w:r>
      </w:hyperlink>
    </w:p>
    <w:p w14:paraId="74346B52" w14:textId="77777777" w:rsidR="00905ABE" w:rsidRPr="00905ABE" w:rsidRDefault="00905ABE" w:rsidP="00905ABE">
      <w:pPr>
        <w:numPr>
          <w:ilvl w:val="1"/>
          <w:numId w:val="9"/>
        </w:numPr>
        <w:spacing w:before="44" w:after="0" w:line="240" w:lineRule="auto"/>
        <w:ind w:left="1560" w:right="499"/>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Share reactions and comments on the video. Questions that might be asked in order to engage students in this section include:</w:t>
      </w:r>
    </w:p>
    <w:p w14:paraId="1A06301D" w14:textId="77777777" w:rsidR="00905ABE" w:rsidRPr="00905ABE" w:rsidRDefault="00905ABE" w:rsidP="00905ABE">
      <w:pPr>
        <w:numPr>
          <w:ilvl w:val="2"/>
          <w:numId w:val="9"/>
        </w:numPr>
        <w:spacing w:before="3" w:after="0" w:line="240" w:lineRule="auto"/>
        <w:ind w:left="228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are the main characteristics of a linear/circular economy?</w:t>
      </w:r>
    </w:p>
    <w:p w14:paraId="7A707DCE" w14:textId="77777777" w:rsidR="00905ABE" w:rsidRPr="00905ABE" w:rsidRDefault="00905ABE" w:rsidP="00905ABE">
      <w:pPr>
        <w:numPr>
          <w:ilvl w:val="2"/>
          <w:numId w:val="9"/>
        </w:numPr>
        <w:spacing w:before="44" w:after="0" w:line="240" w:lineRule="auto"/>
        <w:ind w:left="2280" w:right="452"/>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How can the ideas of the videos help us understand our answers to the first activity of the lesson?</w:t>
      </w:r>
    </w:p>
    <w:p w14:paraId="48974DA8" w14:textId="77777777" w:rsidR="00905ABE" w:rsidRPr="00905ABE" w:rsidRDefault="00905ABE" w:rsidP="00905ABE">
      <w:pPr>
        <w:numPr>
          <w:ilvl w:val="2"/>
          <w:numId w:val="9"/>
        </w:numPr>
        <w:spacing w:before="2" w:after="0" w:line="240" w:lineRule="auto"/>
        <w:ind w:left="2280" w:right="625"/>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goods that we currently buy/use can be associated with each of these two types of economic production/progress?</w:t>
      </w:r>
    </w:p>
    <w:p w14:paraId="6F8B0FC1"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p>
    <w:p w14:paraId="44E84444" w14:textId="77777777" w:rsidR="00905ABE" w:rsidRPr="00905ABE" w:rsidRDefault="00905ABE" w:rsidP="00905ABE">
      <w:pPr>
        <w:numPr>
          <w:ilvl w:val="0"/>
          <w:numId w:val="10"/>
        </w:numPr>
        <w:spacing w:after="0" w:line="240" w:lineRule="auto"/>
        <w:ind w:left="840"/>
        <w:textAlignment w:val="baseline"/>
        <w:outlineLvl w:val="0"/>
        <w:rPr>
          <w:rFonts w:ascii="Arial" w:eastAsia="Times New Roman" w:hAnsi="Arial" w:cs="Arial"/>
          <w:b/>
          <w:bCs/>
          <w:color w:val="000000"/>
          <w:kern w:val="36"/>
          <w:sz w:val="48"/>
          <w:szCs w:val="48"/>
          <w:lang w:eastAsia="en-CA"/>
        </w:rPr>
      </w:pPr>
      <w:r w:rsidRPr="00905ABE">
        <w:rPr>
          <w:rFonts w:ascii="Trebuchet MS" w:eastAsia="Times New Roman" w:hAnsi="Trebuchet MS" w:cs="Arial"/>
          <w:b/>
          <w:bCs/>
          <w:color w:val="000000"/>
          <w:kern w:val="36"/>
          <w:lang w:eastAsia="en-CA"/>
        </w:rPr>
        <w:t>A Mosaic of Ideas for the Future (25 minutes):</w:t>
      </w:r>
    </w:p>
    <w:p w14:paraId="1D8FC6F0" w14:textId="77777777" w:rsidR="00905ABE" w:rsidRPr="00905ABE" w:rsidRDefault="00905ABE" w:rsidP="00905ABE">
      <w:pPr>
        <w:numPr>
          <w:ilvl w:val="1"/>
          <w:numId w:val="10"/>
        </w:numPr>
        <w:spacing w:before="44" w:after="0" w:line="240" w:lineRule="auto"/>
        <w:ind w:left="1560" w:right="187"/>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 xml:space="preserve">Students will work again in the same small groups from the beginning of the session. Together, they must agree on a set of ideas or proposals that will help them contribute to bring about change within the current patterns of consumption and </w:t>
      </w:r>
      <w:proofErr w:type="gramStart"/>
      <w:r w:rsidRPr="00905ABE">
        <w:rPr>
          <w:rFonts w:ascii="Trebuchet MS" w:eastAsia="Times New Roman" w:hAnsi="Trebuchet MS" w:cs="Arial"/>
          <w:color w:val="000000"/>
          <w:lang w:eastAsia="en-CA"/>
        </w:rPr>
        <w:t>production, and</w:t>
      </w:r>
      <w:proofErr w:type="gramEnd"/>
      <w:r w:rsidRPr="00905ABE">
        <w:rPr>
          <w:rFonts w:ascii="Trebuchet MS" w:eastAsia="Times New Roman" w:hAnsi="Trebuchet MS" w:cs="Arial"/>
          <w:color w:val="000000"/>
          <w:lang w:eastAsia="en-CA"/>
        </w:rPr>
        <w:t xml:space="preserve"> write them down.</w:t>
      </w:r>
    </w:p>
    <w:p w14:paraId="2FCF9DAF" w14:textId="77777777" w:rsidR="00905ABE" w:rsidRPr="00905ABE" w:rsidRDefault="00905ABE" w:rsidP="00905ABE">
      <w:pPr>
        <w:numPr>
          <w:ilvl w:val="1"/>
          <w:numId w:val="10"/>
        </w:numPr>
        <w:spacing w:before="5" w:after="0" w:line="240" w:lineRule="auto"/>
        <w:ind w:left="156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Questions that might help this activity are:</w:t>
      </w:r>
    </w:p>
    <w:p w14:paraId="4AE11AC4" w14:textId="77777777" w:rsidR="00905ABE" w:rsidRPr="00905ABE" w:rsidRDefault="00905ABE" w:rsidP="00905ABE">
      <w:pPr>
        <w:numPr>
          <w:ilvl w:val="2"/>
          <w:numId w:val="10"/>
        </w:numPr>
        <w:spacing w:before="44" w:after="0" w:line="240" w:lineRule="auto"/>
        <w:ind w:left="2280" w:right="459"/>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can we do as consumers to reduce the impact of the products we buy on the sustainability of the planet?</w:t>
      </w:r>
    </w:p>
    <w:p w14:paraId="38CCA307" w14:textId="77777777" w:rsidR="00905ABE" w:rsidRPr="00905ABE" w:rsidRDefault="00905ABE" w:rsidP="00905ABE">
      <w:pPr>
        <w:numPr>
          <w:ilvl w:val="2"/>
          <w:numId w:val="10"/>
        </w:numPr>
        <w:spacing w:before="3" w:after="0" w:line="240" w:lineRule="auto"/>
        <w:ind w:left="2280" w:right="138"/>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can we do as professionals (in our future jobs or occupations) to help reduce the amount of waste that is generated in the world?</w:t>
      </w:r>
    </w:p>
    <w:p w14:paraId="1D970482" w14:textId="77777777" w:rsidR="00905ABE" w:rsidRPr="00905ABE" w:rsidRDefault="00905ABE" w:rsidP="00905ABE">
      <w:pPr>
        <w:numPr>
          <w:ilvl w:val="2"/>
          <w:numId w:val="10"/>
        </w:numPr>
        <w:spacing w:before="2" w:after="0" w:line="240" w:lineRule="auto"/>
        <w:ind w:left="2280" w:right="897"/>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What can we do as citizens to make sure that current and future generations are guaranteed life in a world with a clean and healthy environment?</w:t>
      </w:r>
      <w:r w:rsidRPr="00905ABE">
        <w:rPr>
          <w:rFonts w:ascii="Trebuchet MS" w:eastAsia="Times New Roman" w:hAnsi="Trebuchet MS" w:cs="Arial"/>
          <w:color w:val="000000"/>
          <w:lang w:eastAsia="en-CA"/>
        </w:rPr>
        <w:br/>
      </w:r>
    </w:p>
    <w:p w14:paraId="4594B536"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p>
    <w:p w14:paraId="74F8A51E" w14:textId="77777777" w:rsidR="00905ABE" w:rsidRPr="00905ABE" w:rsidRDefault="00905ABE" w:rsidP="00905ABE">
      <w:pPr>
        <w:numPr>
          <w:ilvl w:val="0"/>
          <w:numId w:val="11"/>
        </w:numPr>
        <w:spacing w:before="96" w:after="0" w:line="240" w:lineRule="auto"/>
        <w:ind w:left="1560" w:right="226"/>
        <w:jc w:val="both"/>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Each group will share their proposals with the rest of the class and paste them on a wall or board. The teacher can help facilitate the work by trying to group similar ideas and proposals in the same space.</w:t>
      </w:r>
    </w:p>
    <w:p w14:paraId="01E35B33" w14:textId="77777777" w:rsidR="00905ABE" w:rsidRPr="00905ABE" w:rsidRDefault="00905ABE" w:rsidP="00905ABE">
      <w:pPr>
        <w:numPr>
          <w:ilvl w:val="0"/>
          <w:numId w:val="11"/>
        </w:numPr>
        <w:spacing w:before="3" w:after="0" w:line="240" w:lineRule="auto"/>
        <w:ind w:left="1560" w:right="184"/>
        <w:jc w:val="both"/>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To end the activity, the teacher can share some closing remarks and reflections. If possible, photos of the mosaic with ideas and proposals for change can be taken and shared through social media.</w:t>
      </w:r>
    </w:p>
    <w:p w14:paraId="0A2E6B34"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31D35BCC" w14:textId="77777777" w:rsidR="00905ABE" w:rsidRPr="00905ABE" w:rsidRDefault="00905ABE" w:rsidP="00905ABE">
      <w:pPr>
        <w:spacing w:after="0" w:line="240" w:lineRule="auto"/>
        <w:ind w:left="120"/>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Resources for Students:</w:t>
      </w:r>
    </w:p>
    <w:p w14:paraId="14756A88" w14:textId="77777777" w:rsidR="00905ABE" w:rsidRPr="00905ABE" w:rsidRDefault="00905ABE" w:rsidP="00905ABE">
      <w:pPr>
        <w:numPr>
          <w:ilvl w:val="0"/>
          <w:numId w:val="12"/>
        </w:numPr>
        <w:spacing w:before="44"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Transitioning to a Circular Economy:</w:t>
      </w:r>
      <w:r w:rsidRPr="00905ABE">
        <w:rPr>
          <w:rFonts w:ascii="Trebuchet MS" w:eastAsia="Times New Roman" w:hAnsi="Trebuchet MS" w:cs="Arial"/>
          <w:color w:val="1154CC"/>
          <w:lang w:eastAsia="en-CA"/>
        </w:rPr>
        <w:t xml:space="preserve"> </w:t>
      </w:r>
      <w:hyperlink r:id="rId9" w:history="1">
        <w:r w:rsidRPr="00905ABE">
          <w:rPr>
            <w:rFonts w:ascii="Trebuchet MS" w:eastAsia="Times New Roman" w:hAnsi="Trebuchet MS" w:cs="Arial"/>
            <w:color w:val="1154CC"/>
            <w:u w:val="single"/>
            <w:lang w:eastAsia="en-CA"/>
          </w:rPr>
          <w:t>http://tiny.cc/G12L4R5</w:t>
        </w:r>
      </w:hyperlink>
    </w:p>
    <w:p w14:paraId="7784AE4B" w14:textId="77777777" w:rsidR="00905ABE" w:rsidRPr="00905ABE" w:rsidRDefault="00905ABE" w:rsidP="00905ABE">
      <w:pPr>
        <w:numPr>
          <w:ilvl w:val="0"/>
          <w:numId w:val="12"/>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5 Business Models that Utilize the Circular Economy:</w:t>
      </w:r>
      <w:r w:rsidRPr="00905ABE">
        <w:rPr>
          <w:rFonts w:ascii="Trebuchet MS" w:eastAsia="Times New Roman" w:hAnsi="Trebuchet MS" w:cs="Arial"/>
          <w:color w:val="1154CC"/>
          <w:lang w:eastAsia="en-CA"/>
        </w:rPr>
        <w:t xml:space="preserve"> </w:t>
      </w:r>
      <w:hyperlink r:id="rId10" w:history="1">
        <w:r w:rsidRPr="00905ABE">
          <w:rPr>
            <w:rFonts w:ascii="Trebuchet MS" w:eastAsia="Times New Roman" w:hAnsi="Trebuchet MS" w:cs="Arial"/>
            <w:color w:val="1154CC"/>
            <w:u w:val="single"/>
            <w:lang w:eastAsia="en-CA"/>
          </w:rPr>
          <w:t>http://tiny.cc/G12L4R6</w:t>
        </w:r>
      </w:hyperlink>
    </w:p>
    <w:p w14:paraId="381F755C" w14:textId="77777777" w:rsidR="00905ABE" w:rsidRPr="00905ABE" w:rsidRDefault="00905ABE" w:rsidP="00905ABE">
      <w:pPr>
        <w:numPr>
          <w:ilvl w:val="0"/>
          <w:numId w:val="12"/>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7 Examples of a Circular Economy:</w:t>
      </w:r>
      <w:r w:rsidRPr="00905ABE">
        <w:rPr>
          <w:rFonts w:ascii="Trebuchet MS" w:eastAsia="Times New Roman" w:hAnsi="Trebuchet MS" w:cs="Arial"/>
          <w:color w:val="1154CC"/>
          <w:lang w:eastAsia="en-CA"/>
        </w:rPr>
        <w:t xml:space="preserve"> </w:t>
      </w:r>
      <w:hyperlink r:id="rId11" w:history="1">
        <w:r w:rsidRPr="00905ABE">
          <w:rPr>
            <w:rFonts w:ascii="Trebuchet MS" w:eastAsia="Times New Roman" w:hAnsi="Trebuchet MS" w:cs="Arial"/>
            <w:color w:val="1154CC"/>
            <w:u w:val="single"/>
            <w:lang w:eastAsia="en-CA"/>
          </w:rPr>
          <w:t>http://tiny.cc/G12L4R7</w:t>
        </w:r>
      </w:hyperlink>
    </w:p>
    <w:p w14:paraId="29E62144" w14:textId="77777777" w:rsidR="00905ABE" w:rsidRPr="00905ABE" w:rsidRDefault="00905ABE" w:rsidP="00905ABE">
      <w:pPr>
        <w:spacing w:after="0" w:line="240" w:lineRule="auto"/>
        <w:rPr>
          <w:rFonts w:ascii="Times New Roman" w:eastAsia="Times New Roman" w:hAnsi="Times New Roman" w:cs="Times New Roman"/>
          <w:sz w:val="24"/>
          <w:szCs w:val="24"/>
          <w:lang w:eastAsia="en-CA"/>
        </w:rPr>
      </w:pPr>
    </w:p>
    <w:p w14:paraId="7C96F52E" w14:textId="77777777" w:rsidR="00905ABE" w:rsidRPr="00905ABE" w:rsidRDefault="00905ABE" w:rsidP="00905ABE">
      <w:pPr>
        <w:spacing w:after="0" w:line="240" w:lineRule="auto"/>
        <w:ind w:left="120"/>
        <w:outlineLvl w:val="0"/>
        <w:rPr>
          <w:rFonts w:ascii="Times New Roman" w:eastAsia="Times New Roman" w:hAnsi="Times New Roman" w:cs="Times New Roman"/>
          <w:b/>
          <w:bCs/>
          <w:kern w:val="36"/>
          <w:sz w:val="48"/>
          <w:szCs w:val="48"/>
          <w:lang w:eastAsia="en-CA"/>
        </w:rPr>
      </w:pPr>
      <w:r w:rsidRPr="00905ABE">
        <w:rPr>
          <w:rFonts w:ascii="Trebuchet MS" w:eastAsia="Times New Roman" w:hAnsi="Trebuchet MS" w:cs="Times New Roman"/>
          <w:b/>
          <w:bCs/>
          <w:color w:val="000000"/>
          <w:kern w:val="36"/>
          <w:lang w:eastAsia="en-CA"/>
        </w:rPr>
        <w:t>Resources for Teachers:</w:t>
      </w:r>
    </w:p>
    <w:p w14:paraId="4648F0DA" w14:textId="77777777" w:rsidR="00905ABE" w:rsidRPr="00905ABE" w:rsidRDefault="00905ABE" w:rsidP="00905ABE">
      <w:pPr>
        <w:numPr>
          <w:ilvl w:val="0"/>
          <w:numId w:val="13"/>
        </w:numPr>
        <w:spacing w:before="45" w:after="0" w:line="240" w:lineRule="auto"/>
        <w:ind w:left="840"/>
        <w:textAlignment w:val="baseline"/>
        <w:rPr>
          <w:rFonts w:ascii="Arial" w:eastAsia="Times New Roman" w:hAnsi="Arial" w:cs="Arial"/>
          <w:color w:val="000000"/>
          <w:lang w:eastAsia="en-CA"/>
        </w:rPr>
      </w:pPr>
      <w:r w:rsidRPr="00905ABE">
        <w:rPr>
          <w:rFonts w:ascii="Trebuchet MS" w:eastAsia="Times New Roman" w:hAnsi="Trebuchet MS" w:cs="Arial"/>
          <w:color w:val="000000"/>
          <w:lang w:eastAsia="en-CA"/>
        </w:rPr>
        <w:t>Global Dimension of Responsible Consumption and Production:</w:t>
      </w:r>
      <w:r w:rsidRPr="00905ABE">
        <w:rPr>
          <w:rFonts w:ascii="Trebuchet MS" w:eastAsia="Times New Roman" w:hAnsi="Trebuchet MS" w:cs="Arial"/>
          <w:color w:val="1154CC"/>
          <w:lang w:eastAsia="en-CA"/>
        </w:rPr>
        <w:t xml:space="preserve"> </w:t>
      </w:r>
      <w:hyperlink r:id="rId12" w:history="1">
        <w:r w:rsidRPr="00905ABE">
          <w:rPr>
            <w:rFonts w:ascii="Trebuchet MS" w:eastAsia="Times New Roman" w:hAnsi="Trebuchet MS" w:cs="Arial"/>
            <w:color w:val="1154CC"/>
            <w:u w:val="single"/>
            <w:lang w:eastAsia="en-CA"/>
          </w:rPr>
          <w:t>http://tiny.cc/G12L4R8</w:t>
        </w:r>
      </w:hyperlink>
    </w:p>
    <w:p w14:paraId="56901782" w14:textId="409C07E7" w:rsidR="00905ABE" w:rsidRPr="00905ABE" w:rsidRDefault="00905ABE" w:rsidP="00905ABE">
      <w:pPr>
        <w:spacing w:after="240" w:line="240" w:lineRule="auto"/>
        <w:rPr>
          <w:rFonts w:ascii="Times New Roman" w:eastAsia="Times New Roman" w:hAnsi="Times New Roman" w:cs="Times New Roman"/>
          <w:sz w:val="24"/>
          <w:szCs w:val="24"/>
          <w:lang w:eastAsia="en-CA"/>
        </w:rPr>
      </w:pPr>
      <w:r w:rsidRPr="00905ABE">
        <w:rPr>
          <w:rFonts w:ascii="Times New Roman" w:eastAsia="Times New Roman" w:hAnsi="Times New Roman" w:cs="Times New Roman"/>
          <w:sz w:val="24"/>
          <w:szCs w:val="24"/>
          <w:lang w:eastAsia="en-CA"/>
        </w:rPr>
        <w:br/>
      </w:r>
      <w:r w:rsidRPr="00905ABE">
        <w:rPr>
          <w:rFonts w:ascii="Times New Roman" w:eastAsia="Times New Roman" w:hAnsi="Times New Roman" w:cs="Times New Roman"/>
          <w:sz w:val="24"/>
          <w:szCs w:val="24"/>
          <w:lang w:eastAsia="en-CA"/>
        </w:rPr>
        <w:br/>
      </w:r>
      <w:r w:rsidRPr="00905ABE">
        <w:rPr>
          <w:rFonts w:ascii="Times New Roman" w:eastAsia="Times New Roman" w:hAnsi="Times New Roman" w:cs="Times New Roman"/>
          <w:sz w:val="24"/>
          <w:szCs w:val="24"/>
          <w:lang w:eastAsia="en-CA"/>
        </w:rPr>
        <w:br/>
      </w:r>
      <w:r>
        <w:rPr>
          <w:rFonts w:ascii="Trebuchet MS" w:eastAsia="Times New Roman" w:hAnsi="Trebuchet MS" w:cs="Times New Roman"/>
          <w:color w:val="000000"/>
          <w:sz w:val="18"/>
          <w:szCs w:val="18"/>
          <w:lang w:eastAsia="en-CA"/>
        </w:rPr>
        <w:lastRenderedPageBreak/>
        <w:t>A</w:t>
      </w:r>
      <w:r w:rsidRPr="00905ABE">
        <w:rPr>
          <w:rFonts w:ascii="Trebuchet MS" w:eastAsia="Times New Roman" w:hAnsi="Trebuchet MS" w:cs="Times New Roman"/>
          <w:color w:val="000000"/>
          <w:sz w:val="18"/>
          <w:szCs w:val="18"/>
          <w:lang w:eastAsia="en-CA"/>
        </w:rPr>
        <w:t xml:space="preserve">dapted from </w:t>
      </w:r>
      <w:r w:rsidRPr="00905ABE">
        <w:rPr>
          <w:rFonts w:ascii="Trebuchet MS" w:eastAsia="Times New Roman" w:hAnsi="Trebuchet MS" w:cs="Times New Roman"/>
          <w:color w:val="000000"/>
          <w:sz w:val="20"/>
          <w:szCs w:val="20"/>
          <w:lang w:eastAsia="en-CA"/>
        </w:rPr>
        <w:t>2017 Fernando M. Reimers. This work is licensed under the Creative Commons Attribution 4.0 International License</w:t>
      </w:r>
    </w:p>
    <w:p w14:paraId="48FD84BF" w14:textId="77777777" w:rsidR="00AF7673" w:rsidRPr="00905ABE" w:rsidRDefault="004460DF" w:rsidP="00905ABE"/>
    <w:sectPr w:rsidR="00AF7673" w:rsidRPr="00905A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7F1A"/>
    <w:multiLevelType w:val="multilevel"/>
    <w:tmpl w:val="D98EB9F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8A7206"/>
    <w:multiLevelType w:val="multilevel"/>
    <w:tmpl w:val="4846FE3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66962"/>
    <w:multiLevelType w:val="multilevel"/>
    <w:tmpl w:val="3418E0A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A024D8"/>
    <w:multiLevelType w:val="multilevel"/>
    <w:tmpl w:val="5FA0151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246C8"/>
    <w:multiLevelType w:val="multilevel"/>
    <w:tmpl w:val="2F4245B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A65BB8"/>
    <w:multiLevelType w:val="multilevel"/>
    <w:tmpl w:val="CBEA64F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B5A66"/>
    <w:multiLevelType w:val="multilevel"/>
    <w:tmpl w:val="6DAE0C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1B03F3"/>
    <w:multiLevelType w:val="multilevel"/>
    <w:tmpl w:val="6C743CA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8C2842"/>
    <w:multiLevelType w:val="multilevel"/>
    <w:tmpl w:val="4A38DE1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76626C"/>
    <w:multiLevelType w:val="multilevel"/>
    <w:tmpl w:val="0FF8FC0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DD2688"/>
    <w:multiLevelType w:val="multilevel"/>
    <w:tmpl w:val="F2C89CA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C909E0"/>
    <w:multiLevelType w:val="multilevel"/>
    <w:tmpl w:val="2DD0103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182AB3"/>
    <w:multiLevelType w:val="multilevel"/>
    <w:tmpl w:val="A58A4E9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93811103">
    <w:abstractNumId w:val="7"/>
  </w:num>
  <w:num w:numId="2" w16cid:durableId="2007902354">
    <w:abstractNumId w:val="6"/>
  </w:num>
  <w:num w:numId="3" w16cid:durableId="846208739">
    <w:abstractNumId w:val="10"/>
  </w:num>
  <w:num w:numId="4" w16cid:durableId="676151871">
    <w:abstractNumId w:val="5"/>
  </w:num>
  <w:num w:numId="5" w16cid:durableId="1013191069">
    <w:abstractNumId w:val="3"/>
  </w:num>
  <w:num w:numId="6" w16cid:durableId="1750232803">
    <w:abstractNumId w:val="1"/>
  </w:num>
  <w:num w:numId="7" w16cid:durableId="979767537">
    <w:abstractNumId w:val="12"/>
  </w:num>
  <w:num w:numId="8" w16cid:durableId="503397625">
    <w:abstractNumId w:val="0"/>
  </w:num>
  <w:num w:numId="9" w16cid:durableId="1600215343">
    <w:abstractNumId w:val="8"/>
  </w:num>
  <w:num w:numId="10" w16cid:durableId="567422075">
    <w:abstractNumId w:val="4"/>
  </w:num>
  <w:num w:numId="11" w16cid:durableId="863983056">
    <w:abstractNumId w:val="9"/>
    <w:lvlOverride w:ilvl="0">
      <w:lvl w:ilvl="0">
        <w:numFmt w:val="bullet"/>
        <w:lvlText w:val="o"/>
        <w:lvlJc w:val="left"/>
        <w:pPr>
          <w:tabs>
            <w:tab w:val="num" w:pos="720"/>
          </w:tabs>
          <w:ind w:left="720" w:hanging="360"/>
        </w:pPr>
        <w:rPr>
          <w:rFonts w:ascii="Courier New" w:hAnsi="Courier New" w:hint="default"/>
          <w:sz w:val="20"/>
        </w:rPr>
      </w:lvl>
    </w:lvlOverride>
  </w:num>
  <w:num w:numId="12" w16cid:durableId="1466853614">
    <w:abstractNumId w:val="11"/>
  </w:num>
  <w:num w:numId="13" w16cid:durableId="1276016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ABE"/>
    <w:rsid w:val="004460DF"/>
    <w:rsid w:val="00790CE7"/>
    <w:rsid w:val="00905ABE"/>
    <w:rsid w:val="00DC0B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3C3B1"/>
  <w15:chartTrackingRefBased/>
  <w15:docId w15:val="{B3ADBACA-5CCA-4D21-8E25-331A98419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05A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5ABE"/>
    <w:rPr>
      <w:rFonts w:ascii="Times New Roman" w:eastAsia="Times New Roman" w:hAnsi="Times New Roman" w:cs="Times New Roman"/>
      <w:b/>
      <w:bCs/>
      <w:kern w:val="36"/>
      <w:sz w:val="48"/>
      <w:szCs w:val="48"/>
      <w:lang w:eastAsia="en-CA"/>
    </w:rPr>
  </w:style>
  <w:style w:type="paragraph" w:styleId="NormalWeb">
    <w:name w:val="Normal (Web)"/>
    <w:basedOn w:val="Normal"/>
    <w:uiPriority w:val="99"/>
    <w:semiHidden/>
    <w:unhideWhenUsed/>
    <w:rsid w:val="00905AB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905A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9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cc/G12L4R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iny.cc/G12L4R3" TargetMode="External"/><Relationship Id="rId12" Type="http://schemas.openxmlformats.org/officeDocument/2006/relationships/hyperlink" Target="http://tiny.cc/G12L4R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iny.cc/g12L4R2" TargetMode="External"/><Relationship Id="rId11" Type="http://schemas.openxmlformats.org/officeDocument/2006/relationships/hyperlink" Target="http://tiny.cc/G12L4R7" TargetMode="External"/><Relationship Id="rId5" Type="http://schemas.openxmlformats.org/officeDocument/2006/relationships/hyperlink" Target="http://tiny.cc/G12L4R1" TargetMode="External"/><Relationship Id="rId10" Type="http://schemas.openxmlformats.org/officeDocument/2006/relationships/hyperlink" Target="http://tiny.cc/G12L4R6" TargetMode="External"/><Relationship Id="rId4" Type="http://schemas.openxmlformats.org/officeDocument/2006/relationships/webSettings" Target="webSettings.xml"/><Relationship Id="rId9" Type="http://schemas.openxmlformats.org/officeDocument/2006/relationships/hyperlink" Target="http://tiny.cc/G12L4R5"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1049</Words>
  <Characters>5985</Characters>
  <Application>Microsoft Office Word</Application>
  <DocSecurity>0</DocSecurity>
  <Lines>49</Lines>
  <Paragraphs>14</Paragraphs>
  <ScaleCrop>false</ScaleCrop>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Bhoola</dc:creator>
  <cp:keywords/>
  <dc:description/>
  <cp:lastModifiedBy>Tracy Bhoola</cp:lastModifiedBy>
  <cp:revision>2</cp:revision>
  <dcterms:created xsi:type="dcterms:W3CDTF">2022-04-14T15:40:00Z</dcterms:created>
  <dcterms:modified xsi:type="dcterms:W3CDTF">2022-04-14T15:40:00Z</dcterms:modified>
</cp:coreProperties>
</file>